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C0BE16" w14:textId="77777777" w:rsidR="00156BA0" w:rsidRDefault="00156BA0" w:rsidP="00740F94">
      <w:pPr>
        <w:spacing w:line="480" w:lineRule="auto"/>
        <w:jc w:val="center"/>
        <w:rPr>
          <w:b/>
          <w:bCs/>
        </w:rPr>
      </w:pPr>
    </w:p>
    <w:p w14:paraId="08491701" w14:textId="77777777" w:rsidR="00156BA0" w:rsidRDefault="00156BA0" w:rsidP="00740F94">
      <w:pPr>
        <w:spacing w:line="480" w:lineRule="auto"/>
        <w:jc w:val="center"/>
        <w:rPr>
          <w:b/>
          <w:bCs/>
        </w:rPr>
      </w:pPr>
    </w:p>
    <w:p w14:paraId="034CA6EE" w14:textId="6F665A2A" w:rsidR="00740F94" w:rsidRPr="00740F94" w:rsidRDefault="00B24764" w:rsidP="00740F94">
      <w:pPr>
        <w:spacing w:line="480" w:lineRule="auto"/>
        <w:jc w:val="center"/>
        <w:rPr>
          <w:b/>
          <w:bCs/>
        </w:rPr>
      </w:pPr>
      <w:r w:rsidRPr="00740F94">
        <w:rPr>
          <w:b/>
          <w:bCs/>
        </w:rPr>
        <w:t xml:space="preserve">Cultural Changes </w:t>
      </w:r>
      <w:r w:rsidR="00152798" w:rsidRPr="00740F94">
        <w:rPr>
          <w:b/>
          <w:bCs/>
        </w:rPr>
        <w:t xml:space="preserve">to </w:t>
      </w:r>
      <w:r w:rsidRPr="00740F94">
        <w:rPr>
          <w:b/>
          <w:bCs/>
        </w:rPr>
        <w:t xml:space="preserve">Faith </w:t>
      </w:r>
      <w:r w:rsidR="00152798">
        <w:rPr>
          <w:b/>
          <w:bCs/>
        </w:rPr>
        <w:t>Influencing the Concept of Self</w:t>
      </w:r>
    </w:p>
    <w:p w14:paraId="3A70BE70" w14:textId="12469520" w:rsidR="00740F94" w:rsidRPr="00740F94" w:rsidRDefault="00740F94" w:rsidP="00740F94">
      <w:pPr>
        <w:spacing w:line="480" w:lineRule="auto"/>
        <w:jc w:val="center"/>
        <w:rPr>
          <w:b/>
          <w:bCs/>
        </w:rPr>
      </w:pPr>
    </w:p>
    <w:p w14:paraId="38D39636" w14:textId="28366831" w:rsidR="00740F94" w:rsidRPr="00740F94" w:rsidRDefault="00740F94" w:rsidP="00740F94">
      <w:pPr>
        <w:spacing w:line="480" w:lineRule="auto"/>
        <w:jc w:val="center"/>
        <w:rPr>
          <w:b/>
          <w:bCs/>
        </w:rPr>
      </w:pPr>
    </w:p>
    <w:p w14:paraId="4A47D9B8" w14:textId="41785158" w:rsidR="00740F94" w:rsidRPr="00740F94" w:rsidRDefault="00740F94" w:rsidP="00740F94">
      <w:pPr>
        <w:spacing w:line="480" w:lineRule="auto"/>
        <w:jc w:val="center"/>
        <w:rPr>
          <w:b/>
          <w:bCs/>
        </w:rPr>
      </w:pPr>
    </w:p>
    <w:p w14:paraId="3FD56D38" w14:textId="77777777" w:rsidR="00740F94" w:rsidRPr="00740F94" w:rsidRDefault="00740F94" w:rsidP="00740F94">
      <w:pPr>
        <w:spacing w:line="480" w:lineRule="auto"/>
        <w:jc w:val="center"/>
        <w:rPr>
          <w:b/>
          <w:bCs/>
        </w:rPr>
      </w:pPr>
    </w:p>
    <w:p w14:paraId="689F3185" w14:textId="2DFAB21F" w:rsidR="00740F94" w:rsidRPr="00740F94" w:rsidRDefault="00152798" w:rsidP="00740F94">
      <w:pPr>
        <w:spacing w:line="480" w:lineRule="auto"/>
        <w:jc w:val="center"/>
      </w:pPr>
      <w:r>
        <w:t xml:space="preserve">Name </w:t>
      </w:r>
    </w:p>
    <w:p w14:paraId="449DFEE2" w14:textId="77777777" w:rsidR="00152798" w:rsidRDefault="008E087B" w:rsidP="00740F94">
      <w:pPr>
        <w:spacing w:line="480" w:lineRule="auto"/>
        <w:jc w:val="center"/>
      </w:pPr>
      <w:r>
        <w:t xml:space="preserve">Class </w:t>
      </w:r>
    </w:p>
    <w:p w14:paraId="3FF76239" w14:textId="7888C417" w:rsidR="00740F94" w:rsidRPr="00740F94" w:rsidRDefault="00B24764" w:rsidP="00740F94">
      <w:pPr>
        <w:spacing w:line="480" w:lineRule="auto"/>
        <w:jc w:val="center"/>
      </w:pPr>
      <w:bookmarkStart w:id="0" w:name="_GoBack"/>
      <w:bookmarkEnd w:id="0"/>
      <w:r w:rsidRPr="00740F94">
        <w:t>Date</w:t>
      </w:r>
    </w:p>
    <w:p w14:paraId="322FFDA5" w14:textId="77777777" w:rsidR="00740F94" w:rsidRPr="00740F94" w:rsidRDefault="00740F94" w:rsidP="00740F94">
      <w:pPr>
        <w:spacing w:line="480" w:lineRule="auto"/>
        <w:jc w:val="center"/>
        <w:rPr>
          <w:b/>
          <w:bCs/>
        </w:rPr>
      </w:pPr>
    </w:p>
    <w:p w14:paraId="24AF4F9B" w14:textId="77777777" w:rsidR="00740F94" w:rsidRPr="00740F94" w:rsidRDefault="00740F94" w:rsidP="00740F94">
      <w:pPr>
        <w:spacing w:line="480" w:lineRule="auto"/>
        <w:jc w:val="center"/>
        <w:rPr>
          <w:b/>
          <w:bCs/>
        </w:rPr>
      </w:pPr>
    </w:p>
    <w:p w14:paraId="7AB3F5CA" w14:textId="77777777" w:rsidR="00740F94" w:rsidRPr="00740F94" w:rsidRDefault="00740F94" w:rsidP="00740F94">
      <w:pPr>
        <w:spacing w:line="480" w:lineRule="auto"/>
        <w:jc w:val="center"/>
        <w:rPr>
          <w:b/>
          <w:bCs/>
        </w:rPr>
      </w:pPr>
    </w:p>
    <w:p w14:paraId="62405184" w14:textId="77777777" w:rsidR="00740F94" w:rsidRPr="00740F94" w:rsidRDefault="00740F94" w:rsidP="00740F94">
      <w:pPr>
        <w:spacing w:line="480" w:lineRule="auto"/>
        <w:jc w:val="center"/>
        <w:rPr>
          <w:b/>
          <w:bCs/>
        </w:rPr>
      </w:pPr>
    </w:p>
    <w:p w14:paraId="6020D1EC" w14:textId="77777777" w:rsidR="00740F94" w:rsidRPr="00740F94" w:rsidRDefault="00740F94" w:rsidP="00740F94">
      <w:pPr>
        <w:spacing w:line="480" w:lineRule="auto"/>
        <w:jc w:val="center"/>
        <w:rPr>
          <w:b/>
          <w:bCs/>
        </w:rPr>
      </w:pPr>
    </w:p>
    <w:p w14:paraId="47D64215" w14:textId="77777777" w:rsidR="00740F94" w:rsidRPr="00740F94" w:rsidRDefault="00740F94" w:rsidP="00740F94">
      <w:pPr>
        <w:spacing w:line="480" w:lineRule="auto"/>
        <w:jc w:val="center"/>
        <w:rPr>
          <w:b/>
          <w:bCs/>
        </w:rPr>
      </w:pPr>
    </w:p>
    <w:p w14:paraId="22EA6BB5" w14:textId="77777777" w:rsidR="00740F94" w:rsidRPr="00740F94" w:rsidRDefault="00740F94" w:rsidP="00740F94">
      <w:pPr>
        <w:spacing w:line="480" w:lineRule="auto"/>
        <w:jc w:val="center"/>
        <w:rPr>
          <w:b/>
          <w:bCs/>
        </w:rPr>
      </w:pPr>
    </w:p>
    <w:p w14:paraId="36B21325" w14:textId="77777777" w:rsidR="00740F94" w:rsidRPr="00740F94" w:rsidRDefault="00740F94" w:rsidP="00740F94">
      <w:pPr>
        <w:spacing w:line="480" w:lineRule="auto"/>
        <w:jc w:val="center"/>
        <w:rPr>
          <w:b/>
          <w:bCs/>
        </w:rPr>
      </w:pPr>
    </w:p>
    <w:p w14:paraId="4411EC82" w14:textId="77777777" w:rsidR="00740F94" w:rsidRPr="00740F94" w:rsidRDefault="00740F94" w:rsidP="00740F94">
      <w:pPr>
        <w:spacing w:line="480" w:lineRule="auto"/>
        <w:rPr>
          <w:b/>
          <w:bCs/>
        </w:rPr>
      </w:pPr>
    </w:p>
    <w:p w14:paraId="75A7F417" w14:textId="795EC754" w:rsidR="00740F94" w:rsidRPr="00740F94" w:rsidRDefault="00B24764" w:rsidP="00740F94">
      <w:pPr>
        <w:spacing w:line="480" w:lineRule="auto"/>
        <w:jc w:val="center"/>
        <w:rPr>
          <w:b/>
          <w:bCs/>
        </w:rPr>
      </w:pPr>
      <w:r w:rsidRPr="00740F94">
        <w:rPr>
          <w:b/>
          <w:bCs/>
        </w:rPr>
        <w:t>Abstract</w:t>
      </w:r>
    </w:p>
    <w:p w14:paraId="1D1A65AF" w14:textId="46854985" w:rsidR="009A4A8A" w:rsidRPr="00740F94" w:rsidRDefault="00B24764" w:rsidP="00740F94">
      <w:pPr>
        <w:spacing w:line="480" w:lineRule="auto"/>
        <w:ind w:firstLine="720"/>
      </w:pPr>
      <w:r w:rsidRPr="00740F94">
        <w:t xml:space="preserve">The main </w:t>
      </w:r>
      <w:r w:rsidR="00740F94" w:rsidRPr="00740F94">
        <w:t>challenge</w:t>
      </w:r>
      <w:r w:rsidRPr="00740F94">
        <w:t xml:space="preserve"> that is offered to Christian faith by </w:t>
      </w:r>
      <w:r w:rsidR="00740F94" w:rsidRPr="00740F94">
        <w:t>the</w:t>
      </w:r>
      <w:r w:rsidRPr="00740F94">
        <w:t xml:space="preserve"> current culture is that the </w:t>
      </w:r>
      <w:r w:rsidR="00740F94" w:rsidRPr="00740F94">
        <w:t>latter</w:t>
      </w:r>
      <w:r w:rsidRPr="00740F94">
        <w:t xml:space="preserve"> is itself the root of a </w:t>
      </w:r>
      <w:r w:rsidR="00740F94" w:rsidRPr="00740F94">
        <w:t>historic</w:t>
      </w:r>
      <w:r w:rsidRPr="00740F94">
        <w:t xml:space="preserve">-cultural process strongly influenced by religious faith. In many ways, </w:t>
      </w:r>
      <w:proofErr w:type="gramStart"/>
      <w:r w:rsidRPr="00740F94">
        <w:t>todays</w:t>
      </w:r>
      <w:proofErr w:type="gramEnd"/>
      <w:r w:rsidRPr="00740F94">
        <w:t xml:space="preserve"> culture is elevated and sophisticated, having great ways of precious insights and anthropology </w:t>
      </w:r>
      <w:r w:rsidR="00740F94" w:rsidRPr="00740F94">
        <w:t>strengths with</w:t>
      </w:r>
      <w:r w:rsidRPr="00740F94">
        <w:t xml:space="preserve"> adaptability and openness of </w:t>
      </w:r>
      <w:r w:rsidR="00740F94" w:rsidRPr="00740F94">
        <w:t>absorbing</w:t>
      </w:r>
      <w:r w:rsidRPr="00740F94">
        <w:t xml:space="preserve">, clarifying, and uniting. However, it is viewed as a culture without faith in today's society, one that has </w:t>
      </w:r>
      <w:r w:rsidR="00740F94" w:rsidRPr="00740F94">
        <w:t>willfully</w:t>
      </w:r>
      <w:r w:rsidRPr="00740F94">
        <w:t xml:space="preserve"> disconnected from the conviction </w:t>
      </w:r>
      <w:r w:rsidR="00740F94" w:rsidRPr="00740F94">
        <w:t>that</w:t>
      </w:r>
      <w:r w:rsidRPr="00740F94">
        <w:t xml:space="preserve"> gave life to it and, therefore, becoming a fragile culture. This has pushed many the ones </w:t>
      </w:r>
      <w:r w:rsidR="00740F94" w:rsidRPr="00740F94">
        <w:t>influenced</w:t>
      </w:r>
      <w:r w:rsidRPr="00740F94">
        <w:t xml:space="preserve"> by modernity to a loss of faith that is generalized and pathology of ingratitude and individualism. They try to live isolated lives from their </w:t>
      </w:r>
      <w:r w:rsidR="00740F94" w:rsidRPr="00740F94">
        <w:t>fellow</w:t>
      </w:r>
      <w:r w:rsidRPr="00740F94">
        <w:t xml:space="preserve">, not </w:t>
      </w:r>
      <w:proofErr w:type="gramStart"/>
      <w:r w:rsidRPr="00740F94">
        <w:t>ready</w:t>
      </w:r>
      <w:proofErr w:type="gramEnd"/>
      <w:r w:rsidRPr="00740F94">
        <w:t xml:space="preserve"> to recognize the privileges they get as gifts from God. This indicates the need to broaden the human rationality scope into two ways: with others and towards others; other </w:t>
      </w:r>
      <w:r w:rsidR="00740F94" w:rsidRPr="00740F94">
        <w:t>humans and</w:t>
      </w:r>
      <w:r w:rsidRPr="00740F94">
        <w:t xml:space="preserve"> definitely God, </w:t>
      </w:r>
      <w:r w:rsidR="00740F94" w:rsidRPr="00740F94">
        <w:t>the</w:t>
      </w:r>
      <w:r w:rsidRPr="00740F94">
        <w:t xml:space="preserve"> source of everything good and truthful. This study will take a look at the relationship between culture and </w:t>
      </w:r>
      <w:r w:rsidR="00740F94" w:rsidRPr="00740F94">
        <w:t>Christian</w:t>
      </w:r>
      <w:r w:rsidRPr="00740F94">
        <w:t xml:space="preserve"> faith according to the influence of faith on culture and vice versa with the aim of comprehending how </w:t>
      </w:r>
      <w:r w:rsidR="00740F94" w:rsidRPr="00740F94">
        <w:t>todays</w:t>
      </w:r>
      <w:r w:rsidRPr="00740F94">
        <w:t xml:space="preserve"> culture that was formed and informed to a strong faiths degree, now challenges belief afresh to give </w:t>
      </w:r>
      <w:r w:rsidR="00740F94" w:rsidRPr="00740F94">
        <w:t>answers</w:t>
      </w:r>
      <w:r w:rsidRPr="00740F94">
        <w:t xml:space="preserve"> to questions that have never before been asked and how faith can challenge culture and the concept of self, not just by providing solutions but also by coming up with new questions.  </w:t>
      </w:r>
    </w:p>
    <w:p w14:paraId="63ABDA44" w14:textId="77777777" w:rsidR="00156BA0" w:rsidRDefault="00156BA0" w:rsidP="00740F94">
      <w:pPr>
        <w:spacing w:line="480" w:lineRule="auto"/>
        <w:jc w:val="center"/>
        <w:rPr>
          <w:b/>
          <w:bCs/>
        </w:rPr>
      </w:pPr>
    </w:p>
    <w:p w14:paraId="52E15F75" w14:textId="77777777" w:rsidR="00156BA0" w:rsidRDefault="00156BA0" w:rsidP="00740F94">
      <w:pPr>
        <w:spacing w:line="480" w:lineRule="auto"/>
        <w:jc w:val="center"/>
        <w:rPr>
          <w:b/>
          <w:bCs/>
        </w:rPr>
      </w:pPr>
    </w:p>
    <w:p w14:paraId="2B17F5E7" w14:textId="77777777" w:rsidR="00156BA0" w:rsidRDefault="00156BA0" w:rsidP="00740F94">
      <w:pPr>
        <w:spacing w:line="480" w:lineRule="auto"/>
        <w:jc w:val="center"/>
        <w:rPr>
          <w:b/>
          <w:bCs/>
        </w:rPr>
      </w:pPr>
    </w:p>
    <w:p w14:paraId="5141760F" w14:textId="77777777" w:rsidR="00156BA0" w:rsidRDefault="00156BA0" w:rsidP="00740F94">
      <w:pPr>
        <w:spacing w:line="480" w:lineRule="auto"/>
        <w:jc w:val="center"/>
        <w:rPr>
          <w:b/>
          <w:bCs/>
        </w:rPr>
      </w:pPr>
    </w:p>
    <w:p w14:paraId="18BB9EF4" w14:textId="77777777" w:rsidR="009A4A8A" w:rsidRPr="00740F94" w:rsidRDefault="00B24764" w:rsidP="00740F94">
      <w:pPr>
        <w:spacing w:line="480" w:lineRule="auto"/>
        <w:jc w:val="center"/>
        <w:rPr>
          <w:b/>
          <w:bCs/>
        </w:rPr>
      </w:pPr>
      <w:r w:rsidRPr="00740F94">
        <w:rPr>
          <w:b/>
          <w:bCs/>
        </w:rPr>
        <w:lastRenderedPageBreak/>
        <w:t>Introduction</w:t>
      </w:r>
    </w:p>
    <w:p w14:paraId="70CDA8D7" w14:textId="73D25D52" w:rsidR="009A4A8A" w:rsidRPr="00740F94" w:rsidRDefault="00B24764" w:rsidP="00740F94">
      <w:pPr>
        <w:spacing w:line="480" w:lineRule="auto"/>
        <w:ind w:firstLine="720"/>
      </w:pPr>
      <w:r w:rsidRPr="00740F94">
        <w:t xml:space="preserve">Culture is what we live off. It feeds us and carries us along, and makes communication possible. We transfer it to other people and generations in the form of actions, gestures, and </w:t>
      </w:r>
      <w:r w:rsidR="00740F94" w:rsidRPr="00740F94">
        <w:t>words</w:t>
      </w:r>
      <w:r w:rsidRPr="00740F94">
        <w:t xml:space="preserve">. It depicts the </w:t>
      </w:r>
      <w:r w:rsidR="00740F94" w:rsidRPr="00740F94">
        <w:t>communicated</w:t>
      </w:r>
      <w:r w:rsidRPr="00740F94">
        <w:t xml:space="preserve"> our identities and that of other people that we interact with. It is actually what we have in common; culture makes the word ‘we’ possible. Culture is </w:t>
      </w:r>
      <w:r w:rsidR="00740F94" w:rsidRPr="00740F94">
        <w:t>consider</w:t>
      </w:r>
      <w:r w:rsidR="00740F94">
        <w:t xml:space="preserve">ed </w:t>
      </w:r>
      <w:r w:rsidRPr="00740F94">
        <w:t xml:space="preserve">both content and mediation inseparably. Edward </w:t>
      </w:r>
      <w:r w:rsidR="00740F94" w:rsidRPr="00740F94">
        <w:t>B. Tylor</w:t>
      </w:r>
      <w:r w:rsidR="00156BA0">
        <w:t xml:space="preserve"> D</w:t>
      </w:r>
      <w:r w:rsidRPr="00740F94">
        <w:t xml:space="preserve">escribed culture as the complex whole that includes art, </w:t>
      </w:r>
      <w:r w:rsidR="00740F94" w:rsidRPr="00740F94">
        <w:t>belief, custom, law</w:t>
      </w:r>
      <w:r w:rsidRPr="00740F94">
        <w:t xml:space="preserve">, morals, and any man acquired capabilities and habits as a society member. In some way, </w:t>
      </w:r>
      <w:r w:rsidR="00740F94" w:rsidRPr="00740F94">
        <w:t>culture</w:t>
      </w:r>
      <w:r w:rsidRPr="00740F94">
        <w:t xml:space="preserve"> is like a text or artifact already </w:t>
      </w:r>
      <w:r w:rsidR="00740F94" w:rsidRPr="00740F94">
        <w:t>existing, standing</w:t>
      </w:r>
      <w:r w:rsidRPr="00740F94">
        <w:t xml:space="preserve">, and needs interpretation. Still, it is not merely a reality that can be explained, for people not only receive culture </w:t>
      </w:r>
      <w:r w:rsidR="00740F94" w:rsidRPr="00740F94">
        <w:t>but make</w:t>
      </w:r>
      <w:r w:rsidRPr="00740F94">
        <w:t xml:space="preserve"> it and then pass it on to others. We may say that culture includes the rules that are deemed implicit </w:t>
      </w:r>
      <w:r w:rsidR="00740F94" w:rsidRPr="00740F94">
        <w:t>due</w:t>
      </w:r>
      <w:r w:rsidRPr="00740F94">
        <w:t xml:space="preserve"> to the </w:t>
      </w:r>
      <w:r w:rsidR="00740F94" w:rsidRPr="00740F94">
        <w:t>fact that</w:t>
      </w:r>
      <w:r w:rsidRPr="00740F94">
        <w:t xml:space="preserve"> people cannot tell what they are (</w:t>
      </w:r>
      <w:proofErr w:type="spellStart"/>
      <w:r w:rsidRPr="00740F94">
        <w:t>D’Andrade</w:t>
      </w:r>
      <w:proofErr w:type="spellEnd"/>
      <w:r w:rsidRPr="00740F94">
        <w:t xml:space="preserve"> 1995,143). </w:t>
      </w:r>
      <w:r w:rsidR="00740F94" w:rsidRPr="00740F94">
        <w:t>However,</w:t>
      </w:r>
      <w:r w:rsidRPr="00740F94">
        <w:t xml:space="preserve"> the rules are </w:t>
      </w:r>
      <w:r w:rsidR="00740F94" w:rsidRPr="00740F94">
        <w:t>they,</w:t>
      </w:r>
      <w:r w:rsidRPr="00740F94">
        <w:t xml:space="preserve"> they are influential as they are present, </w:t>
      </w:r>
      <w:r w:rsidR="00740F94" w:rsidRPr="00740F94">
        <w:t>even though</w:t>
      </w:r>
      <w:r w:rsidRPr="00740F94">
        <w:t xml:space="preserve"> limiting and guiding in all aspects of life, and though we are many a time incapable of recognizing or even explaining </w:t>
      </w:r>
      <w:r w:rsidR="00740F94" w:rsidRPr="00740F94">
        <w:t>them.</w:t>
      </w:r>
      <w:r w:rsidRPr="00740F94">
        <w:t xml:space="preserve"> As Boyd and </w:t>
      </w:r>
      <w:proofErr w:type="spellStart"/>
      <w:r w:rsidRPr="00740F94">
        <w:t>Riocherson</w:t>
      </w:r>
      <w:proofErr w:type="spellEnd"/>
      <w:r w:rsidRPr="00740F94">
        <w:t xml:space="preserve"> (2005</w:t>
      </w:r>
      <w:proofErr w:type="gramStart"/>
      <w:r w:rsidRPr="00740F94">
        <w:t>,5</w:t>
      </w:r>
      <w:proofErr w:type="gramEnd"/>
      <w:r w:rsidRPr="00740F94">
        <w:t xml:space="preserve">) described, culture is capable of affecting the </w:t>
      </w:r>
      <w:r w:rsidR="00740F94" w:rsidRPr="00740F94">
        <w:t>behavior</w:t>
      </w:r>
      <w:r w:rsidRPr="00740F94">
        <w:t xml:space="preserve"> of individuals that they get from others through imitation, </w:t>
      </w:r>
      <w:r w:rsidR="00740F94" w:rsidRPr="00740F94">
        <w:t>teaching</w:t>
      </w:r>
      <w:r w:rsidRPr="00740F94">
        <w:t xml:space="preserve">, and other ways of social transmission. A </w:t>
      </w:r>
      <w:proofErr w:type="spellStart"/>
      <w:r w:rsidRPr="00740F94">
        <w:t>Sperber</w:t>
      </w:r>
      <w:proofErr w:type="spellEnd"/>
      <w:r w:rsidRPr="00740F94">
        <w:t xml:space="preserve"> (1996</w:t>
      </w:r>
      <w:proofErr w:type="gramStart"/>
      <w:r w:rsidRPr="00740F94">
        <w:t>,</w:t>
      </w:r>
      <w:r w:rsidR="00740F94" w:rsidRPr="00740F94">
        <w:t>33</w:t>
      </w:r>
      <w:proofErr w:type="gramEnd"/>
      <w:r w:rsidR="00740F94" w:rsidRPr="00740F94">
        <w:t>) terms</w:t>
      </w:r>
      <w:r w:rsidRPr="00740F94">
        <w:t xml:space="preserve"> it as a </w:t>
      </w:r>
      <w:r w:rsidR="00740F94" w:rsidRPr="00740F94">
        <w:t>lasting</w:t>
      </w:r>
      <w:r w:rsidRPr="00740F94">
        <w:t xml:space="preserve"> mental and public representation occupying a particular social group and is widely distributed. For T.</w:t>
      </w:r>
      <w:r w:rsidR="00383BB0" w:rsidRPr="00740F94">
        <w:t>S. Eliot</w:t>
      </w:r>
      <w:r w:rsidRPr="00740F94">
        <w:t xml:space="preserve"> (1949</w:t>
      </w:r>
      <w:proofErr w:type="gramStart"/>
      <w:r w:rsidRPr="00740F94">
        <w:t>,100</w:t>
      </w:r>
      <w:proofErr w:type="gramEnd"/>
      <w:r w:rsidRPr="00740F94">
        <w:t xml:space="preserve">), culture is simply what makes life worth living. </w:t>
      </w:r>
    </w:p>
    <w:p w14:paraId="1CD334C5" w14:textId="6E54FCDD" w:rsidR="009A4A8A" w:rsidRPr="00740F94" w:rsidRDefault="00B24764" w:rsidP="009A4A8A">
      <w:pPr>
        <w:tabs>
          <w:tab w:val="left" w:pos="1005"/>
        </w:tabs>
        <w:spacing w:line="480" w:lineRule="auto"/>
      </w:pPr>
      <w:r w:rsidRPr="00740F94">
        <w:tab/>
        <w:t xml:space="preserve">Faith is considered the central idea </w:t>
      </w:r>
      <w:r w:rsidR="00383BB0" w:rsidRPr="00740F94">
        <w:t>of Christianity</w:t>
      </w:r>
      <w:r w:rsidRPr="00740F94">
        <w:t xml:space="preserve"> and Judaism (</w:t>
      </w:r>
      <w:r w:rsidR="00383BB0" w:rsidRPr="00740F94">
        <w:t>O’Callaghan</w:t>
      </w:r>
      <w:r w:rsidRPr="00740F94">
        <w:t xml:space="preserve"> 201</w:t>
      </w:r>
      <w:r w:rsidR="009E6628" w:rsidRPr="00740F94">
        <w:t>9</w:t>
      </w:r>
      <w:proofErr w:type="gramStart"/>
      <w:r w:rsidRPr="00740F94">
        <w:t>,307</w:t>
      </w:r>
      <w:proofErr w:type="gramEnd"/>
      <w:r w:rsidRPr="00740F94">
        <w:t xml:space="preserve">-319). Generally, it represents confidence, belief, and confidence, be it in </w:t>
      </w:r>
      <w:r w:rsidR="00383BB0" w:rsidRPr="00740F94">
        <w:t>reality,</w:t>
      </w:r>
      <w:r w:rsidRPr="00740F94">
        <w:t xml:space="preserve"> other people, or merely the divine. The mere chance of there being faith, withal, brings up the person's question or the fact we believe in trustworthiness. </w:t>
      </w:r>
      <w:r w:rsidR="00383BB0" w:rsidRPr="00740F94">
        <w:t>Having</w:t>
      </w:r>
      <w:r w:rsidRPr="00740F94">
        <w:t xml:space="preserve"> faith in something or someone unworthy of it is considered misplaced. In other terms, faiths dynamics are determined a lot by </w:t>
      </w:r>
      <w:r w:rsidRPr="00740F94">
        <w:lastRenderedPageBreak/>
        <w:t xml:space="preserve">the one believed in than the ones who believe. In the Christian religious context, the whole dynamic and profile of faith are </w:t>
      </w:r>
      <w:r w:rsidR="00383BB0" w:rsidRPr="00740F94">
        <w:t>established by</w:t>
      </w:r>
      <w:r w:rsidRPr="00740F94">
        <w:t xml:space="preserve"> the one we believe in </w:t>
      </w:r>
      <w:r w:rsidR="00383BB0" w:rsidRPr="00740F94">
        <w:t>God, Son</w:t>
      </w:r>
      <w:r w:rsidRPr="00740F94">
        <w:t xml:space="preserve">, and </w:t>
      </w:r>
      <w:r w:rsidR="00383BB0" w:rsidRPr="00740F94">
        <w:t>Holy Spirit</w:t>
      </w:r>
      <w:r w:rsidRPr="00740F94">
        <w:t xml:space="preserve">, who is also the creator of the entire universe and its </w:t>
      </w:r>
      <w:r w:rsidR="00383BB0" w:rsidRPr="00740F94">
        <w:t>savior</w:t>
      </w:r>
      <w:r w:rsidRPr="00740F94">
        <w:t xml:space="preserve">. If God were in existence, then there wouldn't be a real platform for religious faith. Even </w:t>
      </w:r>
      <w:r w:rsidR="00383BB0" w:rsidRPr="00740F94">
        <w:t>believing</w:t>
      </w:r>
      <w:r w:rsidRPr="00740F94">
        <w:t xml:space="preserve"> in man would not make sense. If God were different from he is, then faith would take on an </w:t>
      </w:r>
      <w:r w:rsidR="00383BB0" w:rsidRPr="00740F94">
        <w:t>evenly different</w:t>
      </w:r>
      <w:r w:rsidRPr="00740F94">
        <w:t xml:space="preserve"> outline. If there was the existence of divinities of the same kind or even another but were viewed as envious and greedy, then faith would be termed generic at best and empty at its worst. In simple terms, humans would not relate to God through faith, but maybe via collaboration or even negotiation.</w:t>
      </w:r>
    </w:p>
    <w:p w14:paraId="6D9C3C5C" w14:textId="4991FE1E" w:rsidR="009A4A8A" w:rsidRPr="00740F94" w:rsidRDefault="00B24764" w:rsidP="009A4A8A">
      <w:pPr>
        <w:tabs>
          <w:tab w:val="left" w:pos="1005"/>
        </w:tabs>
        <w:spacing w:line="480" w:lineRule="auto"/>
      </w:pPr>
      <w:r w:rsidRPr="00740F94">
        <w:tab/>
        <w:t xml:space="preserve"> All things considered, faith </w:t>
      </w:r>
      <w:r w:rsidR="00383BB0" w:rsidRPr="00740F94">
        <w:t>can</w:t>
      </w:r>
      <w:r w:rsidRPr="00740F94">
        <w:t xml:space="preserve"> be said to be possible and meaningful for God is trustable. One of the many key terms that are </w:t>
      </w:r>
      <w:r w:rsidR="00383BB0" w:rsidRPr="00740F94">
        <w:t>applied</w:t>
      </w:r>
      <w:r w:rsidRPr="00740F94">
        <w:t xml:space="preserve"> to God by the bible is that he is faithful, and the </w:t>
      </w:r>
      <w:r w:rsidR="00383BB0" w:rsidRPr="00740F94">
        <w:t>creature’s</w:t>
      </w:r>
      <w:r w:rsidRPr="00740F94">
        <w:t xml:space="preserve"> faith is possible because, from the start, God is faithful </w:t>
      </w:r>
      <w:r w:rsidR="00383BB0" w:rsidRPr="00740F94">
        <w:t>through</w:t>
      </w:r>
      <w:r w:rsidRPr="00740F94">
        <w:t xml:space="preserve"> his actions and </w:t>
      </w:r>
      <w:r w:rsidR="00383BB0" w:rsidRPr="00740F94">
        <w:t>words</w:t>
      </w:r>
      <w:r w:rsidRPr="00740F94">
        <w:t xml:space="preserve"> to the covenant he made with </w:t>
      </w:r>
      <w:r w:rsidR="00383BB0" w:rsidRPr="00740F94">
        <w:t>humans, being</w:t>
      </w:r>
      <w:r w:rsidRPr="00740F94">
        <w:t xml:space="preserve"> good, merciful and mighty all at once. In the New Testament, the same ideas about him are found, too; God is love, so he is worthy of the unreserved faith. If he, God, were not faithful, then faith would </w:t>
      </w:r>
      <w:r w:rsidR="00383BB0" w:rsidRPr="00740F94">
        <w:t>deteriorate</w:t>
      </w:r>
      <w:r w:rsidRPr="00740F94">
        <w:t xml:space="preserve"> and die. In other </w:t>
      </w:r>
      <w:r w:rsidR="00383BB0" w:rsidRPr="00740F94">
        <w:t>terms,</w:t>
      </w:r>
      <w:r w:rsidRPr="00740F94">
        <w:t xml:space="preserve"> religion is not our religious life </w:t>
      </w:r>
      <w:r w:rsidR="00383BB0" w:rsidRPr="00740F94">
        <w:t>contribution or</w:t>
      </w:r>
      <w:r w:rsidRPr="00740F94">
        <w:t xml:space="preserve"> our trusting attitude in ultimate reality; instead, it is the adequate </w:t>
      </w:r>
      <w:r w:rsidR="00383BB0" w:rsidRPr="00740F94">
        <w:t>human’s</w:t>
      </w:r>
      <w:r w:rsidRPr="00740F94">
        <w:t xml:space="preserve"> response to a loving and faithful God and who reveals himself to us, who fills the light of his life in our hearts. In that order, it makes no sense </w:t>
      </w:r>
      <w:r w:rsidR="00383BB0" w:rsidRPr="00740F94">
        <w:t>to</w:t>
      </w:r>
      <w:r w:rsidRPr="00740F94">
        <w:t xml:space="preserve"> talk of faiths in plural: faith is only one for there is only one God. There are many different religions, for God </w:t>
      </w:r>
      <w:r w:rsidR="00383BB0" w:rsidRPr="00740F94">
        <w:t>created</w:t>
      </w:r>
      <w:r w:rsidRPr="00740F94">
        <w:t xml:space="preserve"> us as religious beings, which is in his image and likeness. However, there is only one faith, for there is only one God who </w:t>
      </w:r>
      <w:r w:rsidR="00383BB0" w:rsidRPr="00740F94">
        <w:t>brings</w:t>
      </w:r>
      <w:r w:rsidRPr="00740F94">
        <w:t xml:space="preserve"> its </w:t>
      </w:r>
      <w:r w:rsidR="00383BB0" w:rsidRPr="00740F94">
        <w:t>revelation</w:t>
      </w:r>
      <w:r w:rsidRPr="00740F94">
        <w:t xml:space="preserve">. </w:t>
      </w:r>
    </w:p>
    <w:p w14:paraId="18065FCF" w14:textId="6E990CFA" w:rsidR="009A4A8A" w:rsidRPr="00740F94" w:rsidRDefault="00B24764" w:rsidP="009A4A8A">
      <w:pPr>
        <w:tabs>
          <w:tab w:val="left" w:pos="1005"/>
        </w:tabs>
        <w:spacing w:line="480" w:lineRule="auto"/>
      </w:pPr>
      <w:r w:rsidRPr="00740F94">
        <w:tab/>
        <w:t xml:space="preserve">The terms culture and faith in contemporary and Christian meanings were absent on the whole world and lexicon view of the </w:t>
      </w:r>
      <w:r w:rsidR="00383BB0" w:rsidRPr="00740F94">
        <w:t>ancient</w:t>
      </w:r>
      <w:r w:rsidRPr="00740F94">
        <w:t xml:space="preserve"> world</w:t>
      </w:r>
      <w:r w:rsidR="00383BB0" w:rsidRPr="00740F94">
        <w:t>, which</w:t>
      </w:r>
      <w:r w:rsidRPr="00740F94">
        <w:t xml:space="preserve"> is quite impressive. The </w:t>
      </w:r>
      <w:r w:rsidR="00383BB0" w:rsidRPr="00740F94">
        <w:t>Greeks</w:t>
      </w:r>
      <w:r w:rsidRPr="00740F94">
        <w:t xml:space="preserve"> talked of faith in a more religious context and gave it little to no weight to keep up with divinities </w:t>
      </w:r>
      <w:r w:rsidRPr="00740F94">
        <w:lastRenderedPageBreak/>
        <w:t>nature that it was directed (Silva 2014</w:t>
      </w:r>
      <w:proofErr w:type="gramStart"/>
      <w:r w:rsidRPr="00740F94">
        <w:t>,760</w:t>
      </w:r>
      <w:proofErr w:type="gramEnd"/>
      <w:r w:rsidRPr="00740F94">
        <w:t xml:space="preserve">-72, </w:t>
      </w:r>
      <w:r w:rsidR="00383BB0" w:rsidRPr="00740F94">
        <w:t>save</w:t>
      </w:r>
      <w:r w:rsidRPr="00740F94">
        <w:t xml:space="preserve"> π´</w:t>
      </w:r>
      <w:r w:rsidR="00383BB0" w:rsidRPr="00740F94">
        <w:t xml:space="preserve"> save</w:t>
      </w:r>
      <w:r w:rsidRPr="00740F94">
        <w:t xml:space="preserve">) </w:t>
      </w:r>
      <w:proofErr w:type="spellStart"/>
      <w:r w:rsidRPr="00740F94">
        <w:t>Gbostics</w:t>
      </w:r>
      <w:proofErr w:type="spellEnd"/>
      <w:r w:rsidRPr="00740F94">
        <w:t xml:space="preserve"> view it that faith was the inferior human beings destiny. In contrast, the spiritual ones enjoyed the gnosis being pure knowledge that is dispensed with faith. For the Romans, Fides was significant in a vital manner, but it is virtually absent in a religious one (Glare </w:t>
      </w:r>
      <w:hyperlink r:id="rId8" w:history="1">
        <w:r w:rsidRPr="00740F94">
          <w:rPr>
            <w:rStyle w:val="Hyperlink"/>
            <w:color w:val="auto"/>
            <w:u w:val="none"/>
          </w:rPr>
          <w:t>1968</w:t>
        </w:r>
      </w:hyperlink>
      <w:r w:rsidRPr="00740F94">
        <w:t xml:space="preserve">, </w:t>
      </w:r>
      <w:r w:rsidR="00706DAE" w:rsidRPr="00740F94">
        <w:t>21</w:t>
      </w:r>
      <w:r w:rsidRPr="00740F94">
        <w:t xml:space="preserve">).To be precise, faith is meant for God is God, culture is possible for humans are not just part of nature, but they are </w:t>
      </w:r>
      <w:r w:rsidR="00383BB0" w:rsidRPr="00740F94">
        <w:t>both</w:t>
      </w:r>
      <w:r w:rsidRPr="00740F94">
        <w:t xml:space="preserve"> free and social. They both would </w:t>
      </w:r>
      <w:r w:rsidR="00383BB0" w:rsidRPr="00740F94">
        <w:t>have</w:t>
      </w:r>
      <w:r w:rsidRPr="00740F94">
        <w:t xml:space="preserve"> a very different </w:t>
      </w:r>
      <w:r w:rsidR="00383BB0" w:rsidRPr="00740F94">
        <w:t>outline</w:t>
      </w:r>
      <w:r w:rsidRPr="00740F94">
        <w:t>, meaning that God and man were not as they are. Still, faith and culture have two elements that are inseparable that is content and transmission. They are all received,</w:t>
      </w:r>
      <w:r w:rsidR="00383BB0">
        <w:t xml:space="preserve"> </w:t>
      </w:r>
      <w:r w:rsidR="00383BB0" w:rsidRPr="00740F94">
        <w:t>expounded</w:t>
      </w:r>
      <w:r w:rsidRPr="00740F94">
        <w:t xml:space="preserve">, and handed from one generation to the other faith as </w:t>
      </w:r>
      <w:r w:rsidR="00383BB0" w:rsidRPr="00740F94">
        <w:t>culture</w:t>
      </w:r>
      <w:r w:rsidRPr="00740F94">
        <w:t xml:space="preserve"> and culture on a religious basis. They all have a content, doctrine, intuition, and vision that lingers in comprehension and interpretation need. Faith </w:t>
      </w:r>
      <w:r w:rsidR="00383BB0" w:rsidRPr="00740F94">
        <w:t>that</w:t>
      </w:r>
      <w:r w:rsidRPr="00740F94">
        <w:t xml:space="preserve"> comes from divine revelation and culture that germinates from the human spirit interacts invariably. According to John Paul </w:t>
      </w:r>
      <w:r w:rsidR="00383BB0" w:rsidRPr="00740F94">
        <w:t>II (</w:t>
      </w:r>
      <w:r w:rsidRPr="00740F94">
        <w:t xml:space="preserve">1982), culture and </w:t>
      </w:r>
      <w:r w:rsidR="00383BB0" w:rsidRPr="00740F94">
        <w:t>faith</w:t>
      </w:r>
      <w:r w:rsidRPr="00740F94">
        <w:t xml:space="preserve"> synthesis are not just a demand for culture but also faith. A faith that does not go into being culture is a faith that is not received fully, not thought through entirely, and not lived faithfully.  </w:t>
      </w:r>
    </w:p>
    <w:p w14:paraId="47965992" w14:textId="64082DEC" w:rsidR="009A4A8A" w:rsidRPr="00740F94" w:rsidRDefault="00B24764" w:rsidP="009A4A8A">
      <w:pPr>
        <w:tabs>
          <w:tab w:val="left" w:pos="1005"/>
        </w:tabs>
        <w:spacing w:line="480" w:lineRule="auto"/>
      </w:pPr>
      <w:r w:rsidRPr="00740F94">
        <w:tab/>
      </w:r>
      <w:r w:rsidR="00383BB0" w:rsidRPr="00740F94">
        <w:t>Interaction</w:t>
      </w:r>
      <w:r w:rsidRPr="00740F94">
        <w:t xml:space="preserve"> leads us to challenge, which means to object, judge, or find fault with. In </w:t>
      </w:r>
      <w:r w:rsidR="00383BB0" w:rsidRPr="00740F94">
        <w:t>today’s</w:t>
      </w:r>
      <w:r w:rsidRPr="00740F94">
        <w:t xml:space="preserve"> cultural dynamics and change, the word is viewed more positively. The culture, lifestyle, people, and religions we are told should be challenged and not confirmed. They need to be facing up to their potential, to their responsibilities and errors, and also to their vocations. It should be </w:t>
      </w:r>
      <w:r w:rsidR="00383BB0" w:rsidRPr="00740F94">
        <w:t>precise,</w:t>
      </w:r>
      <w:r w:rsidRPr="00740F94">
        <w:t xml:space="preserve"> still that this shift comes in the </w:t>
      </w:r>
      <w:r w:rsidR="00383BB0" w:rsidRPr="00740F94">
        <w:t>context</w:t>
      </w:r>
      <w:r w:rsidRPr="00740F94">
        <w:t xml:space="preserve"> of the new discovery where the truth regarding humans is not available entirely in their present lives but is ahead of </w:t>
      </w:r>
      <w:r w:rsidR="00383BB0" w:rsidRPr="00740F94">
        <w:t>them,</w:t>
      </w:r>
      <w:r w:rsidRPr="00740F94">
        <w:t xml:space="preserve"> calling them and insisting that they improve, grow and get through their achievement in current times.  </w:t>
      </w:r>
    </w:p>
    <w:p w14:paraId="6DF719EA" w14:textId="77777777" w:rsidR="009A4A8A" w:rsidRPr="00740F94" w:rsidRDefault="00B24764" w:rsidP="00740F94">
      <w:pPr>
        <w:tabs>
          <w:tab w:val="left" w:pos="1005"/>
        </w:tabs>
        <w:spacing w:line="480" w:lineRule="auto"/>
        <w:jc w:val="center"/>
        <w:rPr>
          <w:b/>
          <w:bCs/>
        </w:rPr>
      </w:pPr>
      <w:r w:rsidRPr="00740F94">
        <w:rPr>
          <w:b/>
          <w:bCs/>
        </w:rPr>
        <w:t>How Culture challenges faith while faith apprise culture</w:t>
      </w:r>
    </w:p>
    <w:p w14:paraId="0A438EE3" w14:textId="717437B5" w:rsidR="009A4A8A" w:rsidRPr="00740F94" w:rsidRDefault="00B24764" w:rsidP="009A4A8A">
      <w:pPr>
        <w:tabs>
          <w:tab w:val="left" w:pos="1005"/>
        </w:tabs>
        <w:spacing w:line="480" w:lineRule="auto"/>
      </w:pPr>
      <w:r w:rsidRPr="00740F94">
        <w:lastRenderedPageBreak/>
        <w:t xml:space="preserve">In general, it would be easy enough to list the elements of culture in the current world that bring about the challenge of Christian faith in its correctness culturally, in doctrinal content and transmission faith. This would enable Christians to </w:t>
      </w:r>
      <w:r w:rsidR="00383BB0" w:rsidRPr="00740F94">
        <w:t>focus</w:t>
      </w:r>
      <w:r w:rsidRPr="00740F94">
        <w:t xml:space="preserve"> their explanation regarding religion and belief in a manner that would convince their listeners more or less; it should </w:t>
      </w:r>
      <w:r w:rsidR="00383BB0" w:rsidRPr="00740F94">
        <w:t>facilitate</w:t>
      </w:r>
      <w:r w:rsidRPr="00740F94">
        <w:t xml:space="preserve"> a more impactful evangelization in principle. However, it is not as simple as that. And for a simple reason, this </w:t>
      </w:r>
      <w:r w:rsidR="00383BB0" w:rsidRPr="00740F94">
        <w:t>is because</w:t>
      </w:r>
      <w:r w:rsidRPr="00740F94">
        <w:t xml:space="preserve"> our western culture, in its many elements, has been formed </w:t>
      </w:r>
      <w:r w:rsidR="00383BB0" w:rsidRPr="00740F94">
        <w:t>already or</w:t>
      </w:r>
      <w:r w:rsidRPr="00740F94">
        <w:t xml:space="preserve"> shaped by the faith of </w:t>
      </w:r>
      <w:r w:rsidR="00383BB0" w:rsidRPr="00740F94">
        <w:t>Christians</w:t>
      </w:r>
      <w:r w:rsidRPr="00740F94">
        <w:t>. In this manner, modern civilization cannot be deemed neutral before the Christian faith tries to situate itself. A number of elements of the c</w:t>
      </w:r>
      <w:r w:rsidR="00383BB0" w:rsidRPr="00740F94">
        <w:t>ontemporary</w:t>
      </w:r>
      <w:r w:rsidRPr="00740F94">
        <w:t xml:space="preserve"> Western world's culture are the intelligent and practical assimilation of Christian revelation fruit</w:t>
      </w:r>
      <w:r w:rsidR="00706DAE" w:rsidRPr="00740F94">
        <w:t xml:space="preserve"> </w:t>
      </w:r>
      <w:r w:rsidR="00383BB0" w:rsidRPr="00740F94">
        <w:t>(</w:t>
      </w:r>
      <w:r w:rsidR="00383BB0" w:rsidRPr="00740F94">
        <w:rPr>
          <w:shd w:val="clear" w:color="auto" w:fill="FFFFFF"/>
        </w:rPr>
        <w:t>Dominic</w:t>
      </w:r>
      <w:proofErr w:type="gramStart"/>
      <w:r w:rsidR="00706DAE" w:rsidRPr="00740F94">
        <w:rPr>
          <w:shd w:val="clear" w:color="auto" w:fill="FFFFFF"/>
        </w:rPr>
        <w:t>,2020,46</w:t>
      </w:r>
      <w:proofErr w:type="gramEnd"/>
      <w:r w:rsidR="00706DAE" w:rsidRPr="00740F94">
        <w:rPr>
          <w:shd w:val="clear" w:color="auto" w:fill="FFFFFF"/>
        </w:rPr>
        <w:t xml:space="preserve">). </w:t>
      </w:r>
      <w:r w:rsidRPr="00740F94">
        <w:t xml:space="preserve">It is a fact that people's alerts would define todays culture in modes of an apparent disconnect from the old Christian medieval culture. The relationship between culture and faith is a bit complex due to the fact that the culture-making process and humans are sin infected that is meant to be healed by grace through faith. Therefore, faith and culture do not </w:t>
      </w:r>
      <w:r w:rsidR="00383BB0" w:rsidRPr="00740F94">
        <w:t>relate</w:t>
      </w:r>
      <w:r w:rsidRPr="00740F94">
        <w:t xml:space="preserve"> to thoughtfully. In simple terms, there is nothing like pure Christian culture, whereby sin infects and disturbs the culture in the making </w:t>
      </w:r>
      <w:r w:rsidR="00383BB0" w:rsidRPr="00740F94">
        <w:t>process; neither</w:t>
      </w:r>
      <w:r w:rsidRPr="00740F94">
        <w:t xml:space="preserve"> is there a thing like pure, disincarnate Christian faith that </w:t>
      </w:r>
      <w:r w:rsidR="00383BB0" w:rsidRPr="00740F94">
        <w:t>confronts</w:t>
      </w:r>
      <w:r w:rsidRPr="00740F94">
        <w:t xml:space="preserve"> an entirely neutral theoretical culture.  </w:t>
      </w:r>
    </w:p>
    <w:p w14:paraId="2513E946" w14:textId="5D20E2EE" w:rsidR="009A4A8A" w:rsidRPr="00740F94" w:rsidRDefault="00B24764" w:rsidP="00740F94">
      <w:pPr>
        <w:tabs>
          <w:tab w:val="left" w:pos="1005"/>
        </w:tabs>
        <w:spacing w:line="480" w:lineRule="auto"/>
        <w:jc w:val="center"/>
        <w:rPr>
          <w:b/>
          <w:bCs/>
        </w:rPr>
      </w:pPr>
      <w:r w:rsidRPr="00740F94">
        <w:rPr>
          <w:b/>
          <w:bCs/>
        </w:rPr>
        <w:t>Cultural Changes of faith and the concept of self</w:t>
      </w:r>
    </w:p>
    <w:p w14:paraId="0E5C23F6" w14:textId="67E007C6" w:rsidR="009A4A8A" w:rsidRPr="00740F94" w:rsidRDefault="00B24764" w:rsidP="009A4A8A">
      <w:pPr>
        <w:tabs>
          <w:tab w:val="left" w:pos="1005"/>
        </w:tabs>
        <w:spacing w:line="480" w:lineRule="auto"/>
      </w:pPr>
      <w:r w:rsidRPr="00740F94">
        <w:tab/>
        <w:t xml:space="preserve">There is a new characteristic of every age, and </w:t>
      </w:r>
      <w:proofErr w:type="gramStart"/>
      <w:r w:rsidRPr="00740F94">
        <w:t>todays</w:t>
      </w:r>
      <w:proofErr w:type="gramEnd"/>
      <w:r w:rsidRPr="00740F94">
        <w:t xml:space="preserve"> age is no different.  According to </w:t>
      </w:r>
      <w:r w:rsidR="00383BB0" w:rsidRPr="00740F94">
        <w:t>Paul</w:t>
      </w:r>
      <w:r w:rsidRPr="00740F94">
        <w:t xml:space="preserve">, the apostle, in the last days, men would be lovers of </w:t>
      </w:r>
      <w:r w:rsidR="00383BB0" w:rsidRPr="00740F94">
        <w:t>self</w:t>
      </w:r>
      <w:r w:rsidRPr="00740F94">
        <w:t xml:space="preserve"> instead of lovers of God (2 Tim.3:2</w:t>
      </w:r>
      <w:proofErr w:type="gramStart"/>
      <w:r w:rsidRPr="00740F94">
        <w:t>,4</w:t>
      </w:r>
      <w:proofErr w:type="gramEnd"/>
      <w:r w:rsidRPr="00740F94">
        <w:t xml:space="preserve">). </w:t>
      </w:r>
      <w:r w:rsidR="00383BB0" w:rsidRPr="00740F94">
        <w:t>Today</w:t>
      </w:r>
      <w:r w:rsidRPr="00740F94">
        <w:t xml:space="preserve">, the concept of </w:t>
      </w:r>
      <w:proofErr w:type="gramStart"/>
      <w:r w:rsidRPr="00740F94">
        <w:t>self,</w:t>
      </w:r>
      <w:proofErr w:type="gramEnd"/>
      <w:r w:rsidRPr="00740F94">
        <w:t xml:space="preserve"> be </w:t>
      </w:r>
      <w:r w:rsidR="00383BB0" w:rsidRPr="00740F94">
        <w:t>it</w:t>
      </w:r>
      <w:r w:rsidRPr="00740F94">
        <w:t xml:space="preserve"> </w:t>
      </w:r>
      <w:r w:rsidR="00383BB0" w:rsidRPr="00740F94">
        <w:t>the image</w:t>
      </w:r>
      <w:r w:rsidRPr="00740F94">
        <w:t xml:space="preserve">, esteem, and love for </w:t>
      </w:r>
      <w:r w:rsidR="00383BB0" w:rsidRPr="00740F94">
        <w:t>one</w:t>
      </w:r>
      <w:r w:rsidRPr="00740F94">
        <w:t xml:space="preserve">self has become a debatable topic. Have the cultural changes taking part in Christianity or </w:t>
      </w:r>
      <w:r w:rsidR="00383BB0" w:rsidRPr="00740F94">
        <w:t>religion</w:t>
      </w:r>
      <w:r w:rsidRPr="00740F94">
        <w:t xml:space="preserve"> as a whole influencing the concept of self? This is Among the biggest debates taking place today regarding psychology in </w:t>
      </w:r>
      <w:r w:rsidR="00383BB0" w:rsidRPr="00740F94">
        <w:t>Christianity</w:t>
      </w:r>
      <w:r w:rsidR="00706DAE" w:rsidRPr="00740F94">
        <w:t xml:space="preserve"> (</w:t>
      </w:r>
      <w:proofErr w:type="spellStart"/>
      <w:r w:rsidR="00383BB0" w:rsidRPr="00740F94">
        <w:rPr>
          <w:shd w:val="clear" w:color="auto" w:fill="FFFFFF"/>
        </w:rPr>
        <w:t>Delahanty</w:t>
      </w:r>
      <w:proofErr w:type="spellEnd"/>
      <w:r w:rsidR="00706DAE" w:rsidRPr="00740F94">
        <w:rPr>
          <w:shd w:val="clear" w:color="auto" w:fill="FFFFFF"/>
        </w:rPr>
        <w:t>, 2020</w:t>
      </w:r>
      <w:proofErr w:type="gramStart"/>
      <w:r w:rsidR="00706DAE" w:rsidRPr="00740F94">
        <w:rPr>
          <w:shd w:val="clear" w:color="auto" w:fill="FFFFFF"/>
        </w:rPr>
        <w:t>,25</w:t>
      </w:r>
      <w:proofErr w:type="gramEnd"/>
      <w:r w:rsidR="00383BB0" w:rsidRPr="00740F94">
        <w:rPr>
          <w:shd w:val="clear" w:color="auto" w:fill="FFFFFF"/>
        </w:rPr>
        <w:t>).</w:t>
      </w:r>
      <w:r w:rsidR="00383BB0" w:rsidRPr="00740F94">
        <w:t xml:space="preserve"> As</w:t>
      </w:r>
      <w:r w:rsidRPr="00740F94">
        <w:t xml:space="preserve"> mentioned from the start of this paper, </w:t>
      </w:r>
      <w:r w:rsidRPr="00740F94">
        <w:lastRenderedPageBreak/>
        <w:t xml:space="preserve">theologians and philosophers have talked about the changes in faith influenced by different cultures, and psychology is included in those cultures. Just like Paul warns, we are indeed living in the days where we have become lovers of self, and the society has also become </w:t>
      </w:r>
      <w:r w:rsidR="00383BB0" w:rsidRPr="00740F94">
        <w:t>self-centered</w:t>
      </w:r>
      <w:r w:rsidRPr="00740F94">
        <w:t xml:space="preserve"> and filled with self and self -fixated, hyphenated words, including </w:t>
      </w:r>
      <w:r w:rsidR="00383BB0" w:rsidRPr="00740F94">
        <w:t>self-worth</w:t>
      </w:r>
      <w:r w:rsidRPr="00740F94">
        <w:t xml:space="preserve">, </w:t>
      </w:r>
      <w:r w:rsidR="00383BB0" w:rsidRPr="00740F94">
        <w:t>self-actualization</w:t>
      </w:r>
      <w:r w:rsidRPr="00740F94">
        <w:t xml:space="preserve">, and </w:t>
      </w:r>
      <w:r w:rsidR="00383BB0" w:rsidRPr="00740F94">
        <w:t>self-fulfillment</w:t>
      </w:r>
      <w:r w:rsidRPr="00740F94">
        <w:t xml:space="preserve">. </w:t>
      </w:r>
    </w:p>
    <w:p w14:paraId="3F52CB70" w14:textId="6B424DE5" w:rsidR="009A4A8A" w:rsidRPr="00740F94" w:rsidRDefault="00B24764" w:rsidP="009A4A8A">
      <w:pPr>
        <w:tabs>
          <w:tab w:val="left" w:pos="1005"/>
        </w:tabs>
        <w:spacing w:line="480" w:lineRule="auto"/>
      </w:pPr>
      <w:r w:rsidRPr="00740F94">
        <w:tab/>
        <w:t xml:space="preserve">A </w:t>
      </w:r>
      <w:r w:rsidR="00383BB0" w:rsidRPr="00740F94">
        <w:t>Christian psychologist</w:t>
      </w:r>
      <w:r w:rsidRPr="00740F94">
        <w:t xml:space="preserve"> suggests that if a prescription could be drafted for women of the world, providing each of them with self-esteem, a healthy dose, and personal worth will fill their most significant needs. But does the statement </w:t>
      </w:r>
      <w:r w:rsidR="00383BB0" w:rsidRPr="00740F94">
        <w:t>have</w:t>
      </w:r>
      <w:r w:rsidRPr="00740F94">
        <w:t xml:space="preserve"> some truth to it? Semantics is part of the problem here and without a doubt, wrong thinking regarding ourselves at doubt, fear, loneliness, and a lot of misery. </w:t>
      </w:r>
      <w:r w:rsidR="00383BB0" w:rsidRPr="00740F94">
        <w:t>However,</w:t>
      </w:r>
      <w:r w:rsidRPr="00740F94">
        <w:t xml:space="preserve"> we ought to be careful. Are the cultural changes to faith the problem of low self-esteem or a collective barrage of self-</w:t>
      </w:r>
      <w:r w:rsidR="00383BB0" w:rsidRPr="00740F94">
        <w:t>centered</w:t>
      </w:r>
      <w:r w:rsidRPr="00740F94">
        <w:t xml:space="preserve"> thought instead of </w:t>
      </w:r>
      <w:r w:rsidR="00383BB0" w:rsidRPr="00740F94">
        <w:t>biblical</w:t>
      </w:r>
      <w:r w:rsidRPr="00740F94">
        <w:t xml:space="preserve"> God-centered thought regarding what we are and how fit into God's plan? Is it an issue of exalting ourselves or that of promoting God and his goals in regards to who we are? To understand what it is that we need, we should not allow </w:t>
      </w:r>
      <w:r w:rsidR="00383BB0" w:rsidRPr="00740F94">
        <w:t>o</w:t>
      </w:r>
      <w:r w:rsidR="00383BB0">
        <w:t>ur</w:t>
      </w:r>
      <w:r w:rsidR="00383BB0" w:rsidRPr="00740F94">
        <w:t>se</w:t>
      </w:r>
      <w:r w:rsidR="00383BB0">
        <w:t>l</w:t>
      </w:r>
      <w:r w:rsidR="00383BB0" w:rsidRPr="00740F94">
        <w:t>ves</w:t>
      </w:r>
      <w:r w:rsidRPr="00740F94">
        <w:t xml:space="preserve"> to be self-centered or caught up in the world's </w:t>
      </w:r>
      <w:proofErr w:type="spellStart"/>
      <w:r w:rsidRPr="00740F94">
        <w:t>selfism</w:t>
      </w:r>
      <w:proofErr w:type="spellEnd"/>
      <w:r w:rsidRPr="00740F94">
        <w:t xml:space="preserve">, nor should we try to </w:t>
      </w:r>
      <w:r w:rsidR="00383BB0" w:rsidRPr="00740F94">
        <w:t>ritualize</w:t>
      </w:r>
      <w:r w:rsidRPr="00740F94">
        <w:t xml:space="preserve"> psychology. </w:t>
      </w:r>
      <w:r w:rsidR="00383BB0" w:rsidRPr="00740F94">
        <w:t>However,</w:t>
      </w:r>
      <w:r w:rsidRPr="00740F94">
        <w:t xml:space="preserve"> it is correct that </w:t>
      </w:r>
      <w:r w:rsidR="001E41B2" w:rsidRPr="00740F94">
        <w:t xml:space="preserve">having a self-concept </w:t>
      </w:r>
      <w:r w:rsidR="00383BB0" w:rsidRPr="00740F94">
        <w:t>biblically</w:t>
      </w:r>
      <w:r w:rsidR="001E41B2" w:rsidRPr="00740F94">
        <w:t xml:space="preserve"> that is right or thinking right about </w:t>
      </w:r>
      <w:proofErr w:type="gramStart"/>
      <w:r w:rsidR="001E41B2" w:rsidRPr="00740F94">
        <w:t>ourselves</w:t>
      </w:r>
      <w:proofErr w:type="gramEnd"/>
      <w:r w:rsidR="001E41B2" w:rsidRPr="00740F94">
        <w:t xml:space="preserve"> in </w:t>
      </w:r>
      <w:r w:rsidR="00383BB0" w:rsidRPr="00740F94">
        <w:t>God’s</w:t>
      </w:r>
      <w:r w:rsidR="001E41B2" w:rsidRPr="00740F94">
        <w:t xml:space="preserve"> grace is essential in spiritual maturity, practical ministry, and healthy spiritual lives. The topic of our self-concept or </w:t>
      </w:r>
      <w:r w:rsidR="00383BB0" w:rsidRPr="00740F94">
        <w:t>self-image</w:t>
      </w:r>
      <w:r w:rsidR="001E41B2" w:rsidRPr="00740F94">
        <w:t xml:space="preserve"> comes up with a kind of contradiction. The Bible</w:t>
      </w:r>
      <w:r w:rsidR="00383BB0" w:rsidRPr="00740F94">
        <w:t>-believing</w:t>
      </w:r>
      <w:r w:rsidR="001E41B2" w:rsidRPr="00740F94">
        <w:t xml:space="preserve"> that Christians knows that </w:t>
      </w:r>
      <w:r w:rsidR="00383BB0" w:rsidRPr="00740F94">
        <w:t>they are</w:t>
      </w:r>
      <w:r w:rsidR="001E41B2" w:rsidRPr="00740F94">
        <w:t xml:space="preserve"> sinners that in their selves is no good thing, that in </w:t>
      </w:r>
      <w:r w:rsidR="00383BB0" w:rsidRPr="00740F94">
        <w:t>their selves</w:t>
      </w:r>
      <w:r w:rsidR="001E41B2" w:rsidRPr="00740F94">
        <w:t xml:space="preserve"> they have no merit </w:t>
      </w:r>
      <w:r w:rsidR="00383BB0" w:rsidRPr="00740F94">
        <w:t>with</w:t>
      </w:r>
      <w:r w:rsidR="001E41B2" w:rsidRPr="00740F94">
        <w:t xml:space="preserve"> God; yet like a contradiction at the same moment, they also know, as Gods creations, created in his image and redeemed by his </w:t>
      </w:r>
      <w:r w:rsidR="00383BB0" w:rsidRPr="00740F94">
        <w:t>grace, they</w:t>
      </w:r>
      <w:r w:rsidR="001E41B2" w:rsidRPr="00740F94">
        <w:t xml:space="preserve"> have purpose and value in life</w:t>
      </w:r>
      <w:r w:rsidRPr="00740F94">
        <w:t xml:space="preserve"> (</w:t>
      </w:r>
      <w:proofErr w:type="spellStart"/>
      <w:r w:rsidR="00383BB0" w:rsidRPr="00740F94">
        <w:rPr>
          <w:shd w:val="clear" w:color="auto" w:fill="FFFFFF"/>
        </w:rPr>
        <w:t>Delahanty</w:t>
      </w:r>
      <w:proofErr w:type="spellEnd"/>
      <w:r w:rsidRPr="00740F94">
        <w:rPr>
          <w:shd w:val="clear" w:color="auto" w:fill="FFFFFF"/>
        </w:rPr>
        <w:t>, 2020,25).</w:t>
      </w:r>
    </w:p>
    <w:p w14:paraId="135D2F93" w14:textId="6321DBF0" w:rsidR="001E41B2" w:rsidRPr="00740F94" w:rsidRDefault="00B24764" w:rsidP="009A4A8A">
      <w:pPr>
        <w:tabs>
          <w:tab w:val="left" w:pos="1005"/>
        </w:tabs>
        <w:spacing w:line="480" w:lineRule="auto"/>
      </w:pPr>
      <w:r w:rsidRPr="00740F94">
        <w:lastRenderedPageBreak/>
        <w:tab/>
        <w:t xml:space="preserve">So how do we get to a proper balance and avoid the </w:t>
      </w:r>
      <w:r w:rsidR="00383BB0" w:rsidRPr="00740F94">
        <w:t>self-centered</w:t>
      </w:r>
      <w:r w:rsidRPr="00740F94">
        <w:t xml:space="preserve"> approach focusing on the cultural changes of the world while at the same time have a </w:t>
      </w:r>
      <w:r w:rsidR="00383BB0" w:rsidRPr="00740F94">
        <w:t>biblical</w:t>
      </w:r>
      <w:r w:rsidRPr="00740F94">
        <w:t xml:space="preserve"> concept of self, a clear viewpoint of our purpose and value that allows us to serve God freely, or that sets us free from the feelings and thoughts that </w:t>
      </w:r>
      <w:r w:rsidR="00383BB0" w:rsidRPr="00740F94">
        <w:t>hold</w:t>
      </w:r>
      <w:r w:rsidRPr="00740F94">
        <w:t xml:space="preserve"> us </w:t>
      </w:r>
      <w:r w:rsidR="00386576" w:rsidRPr="00740F94">
        <w:t xml:space="preserve">and ruin our personalities, come up with false agendas and motives to make people </w:t>
      </w:r>
      <w:r w:rsidR="00383BB0" w:rsidRPr="00740F94">
        <w:t>incapacitated</w:t>
      </w:r>
      <w:r w:rsidR="00386576" w:rsidRPr="00740F94">
        <w:t xml:space="preserve"> for the ministry? That we should think of ourselves as significant is even a commandment </w:t>
      </w:r>
      <w:r w:rsidR="00383BB0" w:rsidRPr="00740F94">
        <w:t>in the</w:t>
      </w:r>
      <w:r w:rsidR="00386576" w:rsidRPr="00740F94">
        <w:t xml:space="preserve"> scripture. "For through grace bestowed to me, I say to each one of you not to think so highly of yourself than you should, but to think with sober discernment</w:t>
      </w:r>
      <w:r w:rsidR="00383BB0" w:rsidRPr="00740F94">
        <w:t>,</w:t>
      </w:r>
      <w:r w:rsidR="00386576" w:rsidRPr="00740F94">
        <w:t xml:space="preserve"> as God has </w:t>
      </w:r>
      <w:r w:rsidR="00383BB0" w:rsidRPr="00740F94">
        <w:t>distributed</w:t>
      </w:r>
      <w:r w:rsidR="00386576" w:rsidRPr="00740F94">
        <w:t xml:space="preserve"> to every one of you a measure of faith" (Romans 12:3). Think is the primary word meaning holding or forming an opinion. Sober is </w:t>
      </w:r>
      <w:r w:rsidR="00383BB0" w:rsidRPr="00740F94">
        <w:t>in</w:t>
      </w:r>
      <w:r w:rsidR="00386576" w:rsidRPr="00740F94">
        <w:t xml:space="preserve"> the right state of mind. For starters, Paul the apostle cautions us on thinking so positively of ourselves </w:t>
      </w:r>
      <w:r w:rsidR="00383BB0" w:rsidRPr="00740F94">
        <w:t>than</w:t>
      </w:r>
      <w:r w:rsidR="00386576" w:rsidRPr="00740F94">
        <w:t xml:space="preserve"> we are supposed to. However, contrary to our contemporary culture, the apostle does not warn us of not thinking less of ourselves. Regardless, the sound thinking that the apostle refers </w:t>
      </w:r>
      <w:r w:rsidR="00662BA9" w:rsidRPr="00740F94">
        <w:t xml:space="preserve">to is grounded in faith in God's work for us in </w:t>
      </w:r>
      <w:r w:rsidR="00383BB0" w:rsidRPr="00740F94">
        <w:t>Christ</w:t>
      </w:r>
      <w:r w:rsidR="00662BA9" w:rsidRPr="00740F94">
        <w:t>. Paul is insinuating for thinking and personal evaluation grounded on God's revelation of authority and his facts and grace. It indicates that we should look at ourselves through the scripture lenses.</w:t>
      </w:r>
    </w:p>
    <w:p w14:paraId="39E06145" w14:textId="42ED8EFA" w:rsidR="00662BA9" w:rsidRPr="00740F94" w:rsidRDefault="00B24764" w:rsidP="009A4A8A">
      <w:pPr>
        <w:tabs>
          <w:tab w:val="left" w:pos="1005"/>
        </w:tabs>
        <w:spacing w:line="480" w:lineRule="auto"/>
      </w:pPr>
      <w:r w:rsidRPr="00740F94">
        <w:tab/>
        <w:t xml:space="preserve">Proper thinking about </w:t>
      </w:r>
      <w:proofErr w:type="gramStart"/>
      <w:r w:rsidR="00383BB0" w:rsidRPr="00740F94">
        <w:t>ourselves</w:t>
      </w:r>
      <w:proofErr w:type="gramEnd"/>
      <w:r w:rsidRPr="00740F94">
        <w:t xml:space="preserve"> comes from the right-thinking on God, but that leads to the right-thinking on others, which leads to the freedom of serving according to God's grace as results. What is one worth as a </w:t>
      </w:r>
      <w:r w:rsidR="00383BB0" w:rsidRPr="00740F94">
        <w:t>person?</w:t>
      </w:r>
      <w:r w:rsidRPr="00740F94">
        <w:t xml:space="preserve"> Do they feel good about </w:t>
      </w:r>
      <w:proofErr w:type="gramStart"/>
      <w:r w:rsidRPr="00740F94">
        <w:t>who</w:t>
      </w:r>
      <w:proofErr w:type="gramEnd"/>
      <w:r w:rsidRPr="00740F94">
        <w:t xml:space="preserve"> they are, or do they wish they were someone else? Have they accepted who they are as a </w:t>
      </w:r>
      <w:r w:rsidR="00383BB0" w:rsidRPr="00740F94">
        <w:t>person,</w:t>
      </w:r>
      <w:r w:rsidRPr="00740F94">
        <w:t xml:space="preserve"> not their sin or sinful habits, but God's created uniqueness in them as a person? How one </w:t>
      </w:r>
      <w:r w:rsidR="00383BB0" w:rsidRPr="00740F94">
        <w:t>answers</w:t>
      </w:r>
      <w:r w:rsidRPr="00740F94">
        <w:t xml:space="preserve"> those questions may play a vital role in what they do with their lives, how they live their lives, the joy they experience in life, how they treat others, and how they respond to people and God. </w:t>
      </w:r>
      <w:r w:rsidR="00383BB0" w:rsidRPr="00740F94">
        <w:t>Research</w:t>
      </w:r>
      <w:r w:rsidRPr="00740F94">
        <w:t xml:space="preserve"> indicates that people tend to act </w:t>
      </w:r>
      <w:r w:rsidR="00383BB0" w:rsidRPr="00740F94">
        <w:t>harmoniously</w:t>
      </w:r>
      <w:r w:rsidRPr="00740F94">
        <w:t xml:space="preserve"> with mental self-portrait. If they don't like </w:t>
      </w:r>
      <w:r w:rsidR="002B622B" w:rsidRPr="00740F94">
        <w:t xml:space="preserve">the kind of person </w:t>
      </w:r>
      <w:r w:rsidR="002B622B" w:rsidRPr="00740F94">
        <w:lastRenderedPageBreak/>
        <w:t xml:space="preserve">they are, they think no one else wants them either. And that influences their social </w:t>
      </w:r>
      <w:r w:rsidR="00383BB0" w:rsidRPr="00740F94">
        <w:t>lives, performance</w:t>
      </w:r>
      <w:r w:rsidR="002B622B" w:rsidRPr="00740F94">
        <w:t xml:space="preserve"> at work, and how they relate with others.  </w:t>
      </w:r>
    </w:p>
    <w:p w14:paraId="58DCB838" w14:textId="74464848" w:rsidR="008A5F90" w:rsidRPr="00740F94" w:rsidRDefault="00B24764" w:rsidP="002B622B">
      <w:pPr>
        <w:tabs>
          <w:tab w:val="left" w:pos="1005"/>
        </w:tabs>
        <w:spacing w:line="480" w:lineRule="auto"/>
      </w:pPr>
      <w:r w:rsidRPr="00740F94">
        <w:tab/>
      </w:r>
      <w:r w:rsidR="002B622B" w:rsidRPr="00740F94">
        <w:t xml:space="preserve">A </w:t>
      </w:r>
      <w:r w:rsidR="00383BB0" w:rsidRPr="00740F94">
        <w:t>biblical</w:t>
      </w:r>
      <w:r w:rsidR="002B622B" w:rsidRPr="00740F94">
        <w:t xml:space="preserve"> or faith concept of </w:t>
      </w:r>
      <w:r w:rsidR="00383BB0" w:rsidRPr="00740F94">
        <w:t>self-established</w:t>
      </w:r>
      <w:r w:rsidR="002B622B" w:rsidRPr="00740F94">
        <w:t xml:space="preserve"> out of our idea of God and his Grace is vital to the substantial spiritual </w:t>
      </w:r>
      <w:r w:rsidR="00383BB0" w:rsidRPr="00740F94">
        <w:t>maturity, the</w:t>
      </w:r>
      <w:r w:rsidR="002B622B" w:rsidRPr="00740F94">
        <w:t xml:space="preserve"> ability to lead others, and especially the capability to be servants. With no </w:t>
      </w:r>
      <w:r w:rsidR="00383BB0" w:rsidRPr="00740F94">
        <w:t>biblical</w:t>
      </w:r>
      <w:r w:rsidR="002B622B" w:rsidRPr="00740F94">
        <w:t xml:space="preserve"> concept of self, people act as spiritual king-of the mountain and promote their agendas to </w:t>
      </w:r>
      <w:r w:rsidR="00383BB0" w:rsidRPr="00740F94">
        <w:t>strengthen</w:t>
      </w:r>
      <w:r w:rsidR="002B622B" w:rsidRPr="00740F94">
        <w:t xml:space="preserve"> their sagging egos. They look from </w:t>
      </w:r>
      <w:r w:rsidR="00383BB0" w:rsidRPr="00740F94">
        <w:t>position</w:t>
      </w:r>
      <w:r w:rsidR="00383BB0">
        <w:t>, power, and</w:t>
      </w:r>
      <w:r w:rsidR="002B622B" w:rsidRPr="00740F94">
        <w:t xml:space="preserve"> praise what they should acquire from resting in God’s grace. </w:t>
      </w:r>
      <w:r w:rsidR="00383BB0" w:rsidRPr="00740F94">
        <w:t>Therefore,</w:t>
      </w:r>
      <w:r w:rsidR="002B622B" w:rsidRPr="00740F94">
        <w:t xml:space="preserve"> for one to lead others effectively, they must think with faith about who they are. This means that one should know their abilities and limitations as they keep their mind in a faith view of God always, his grace to us, and understanding that the sufficiency is still in faith regardless of their abilities or weaknesses. Thinking in </w:t>
      </w:r>
      <w:r w:rsidR="00383BB0" w:rsidRPr="00740F94">
        <w:t>this term</w:t>
      </w:r>
      <w:r w:rsidR="002B622B" w:rsidRPr="00740F94">
        <w:t xml:space="preserve"> is essential for, without them, one will waver between </w:t>
      </w:r>
      <w:r w:rsidRPr="00740F94">
        <w:t xml:space="preserve">insecurities and overconfidence or fear and </w:t>
      </w:r>
      <w:r w:rsidR="00383BB0" w:rsidRPr="00740F94">
        <w:t>pride. Without</w:t>
      </w:r>
      <w:r w:rsidRPr="00740F94">
        <w:t xml:space="preserve"> this, they will be either introverted or withdrawn or find themselves indulging in many activities, trying to feel good about themselves due to their achievements. The faith maturity of Paul, as well as his qualifications as a leader, is observed in his freedom in serving others because in his resting as a servant of God, he was not looking to protect a self-image that was poor or try impressing men with greatness (1 Cor.4:1, Thess. 2:1-6). </w:t>
      </w:r>
    </w:p>
    <w:p w14:paraId="534E70A6" w14:textId="13F8A0D7" w:rsidR="008A5F90" w:rsidRPr="00740F94" w:rsidRDefault="00B24764" w:rsidP="002B622B">
      <w:pPr>
        <w:tabs>
          <w:tab w:val="left" w:pos="1005"/>
        </w:tabs>
        <w:spacing w:line="480" w:lineRule="auto"/>
      </w:pPr>
      <w:r w:rsidRPr="00740F94">
        <w:tab/>
        <w:t xml:space="preserve">An insufficient self-image deprives us of the energy and </w:t>
      </w:r>
      <w:r w:rsidR="00383BB0" w:rsidRPr="00740F94">
        <w:t>powers of</w:t>
      </w:r>
      <w:r w:rsidRPr="00740F94">
        <w:t xml:space="preserve"> attention in relating to others, for we are assimilated with our inadequacies. That is mostly true when we're in the presence of those that remind us of our shortcomings or the ones </w:t>
      </w:r>
      <w:proofErr w:type="gramStart"/>
      <w:r w:rsidRPr="00740F94">
        <w:t>whose</w:t>
      </w:r>
      <w:proofErr w:type="gramEnd"/>
      <w:r w:rsidRPr="00740F94">
        <w:t xml:space="preserve"> judgment regarding ourselves we hold high and want to influence. In situations like those, we are self-</w:t>
      </w:r>
      <w:r w:rsidR="00383BB0" w:rsidRPr="00740F94">
        <w:t>conscious</w:t>
      </w:r>
      <w:r w:rsidRPr="00740F94">
        <w:t xml:space="preserve"> that we cannot </w:t>
      </w:r>
      <w:r w:rsidR="00A86803" w:rsidRPr="00740F94">
        <w:t xml:space="preserve">give enough attention to others. As an outcome, we may be </w:t>
      </w:r>
      <w:r w:rsidR="00383BB0" w:rsidRPr="00740F94">
        <w:t>viewed as</w:t>
      </w:r>
      <w:r w:rsidR="00A86803" w:rsidRPr="00740F94">
        <w:t xml:space="preserve"> </w:t>
      </w:r>
      <w:r w:rsidR="00383BB0" w:rsidRPr="00740F94">
        <w:t>being</w:t>
      </w:r>
      <w:r w:rsidR="00A86803" w:rsidRPr="00740F94">
        <w:t xml:space="preserve"> either proud or uncaring. Our </w:t>
      </w:r>
      <w:r w:rsidR="00383BB0" w:rsidRPr="00740F94">
        <w:t>inadequacy</w:t>
      </w:r>
      <w:r w:rsidR="00A86803" w:rsidRPr="00740F94">
        <w:t xml:space="preserve"> feelings limit us from reaching out to care for and love </w:t>
      </w:r>
      <w:r w:rsidR="00A86803" w:rsidRPr="00740F94">
        <w:lastRenderedPageBreak/>
        <w:t>others. People with inadequate self-</w:t>
      </w:r>
      <w:r w:rsidR="00383BB0" w:rsidRPr="00740F94">
        <w:t>image</w:t>
      </w:r>
      <w:r w:rsidR="00A86803" w:rsidRPr="00740F94">
        <w:t xml:space="preserve"> view other </w:t>
      </w:r>
      <w:r w:rsidR="00383BB0" w:rsidRPr="00740F94">
        <w:t>people’s</w:t>
      </w:r>
      <w:r w:rsidR="00A86803" w:rsidRPr="00740F94">
        <w:t xml:space="preserve"> </w:t>
      </w:r>
      <w:r w:rsidR="00383BB0" w:rsidRPr="00740F94">
        <w:t>opinions,</w:t>
      </w:r>
      <w:r w:rsidR="00A86803" w:rsidRPr="00740F94">
        <w:t xml:space="preserve"> </w:t>
      </w:r>
      <w:r w:rsidR="00383BB0" w:rsidRPr="00740F94">
        <w:t>critics</w:t>
      </w:r>
      <w:r w:rsidR="00A86803" w:rsidRPr="00740F94">
        <w:t>, and praise</w:t>
      </w:r>
      <w:r w:rsidR="00383BB0">
        <w:t xml:space="preserve"> </w:t>
      </w:r>
      <w:r w:rsidR="00A86803" w:rsidRPr="00740F94">
        <w:t>as</w:t>
      </w:r>
      <w:r w:rsidR="00383BB0">
        <w:t xml:space="preserve"> </w:t>
      </w:r>
      <w:r w:rsidR="00A86803" w:rsidRPr="00740F94">
        <w:t>factors that determine how they feel or think of themselves at a particular moment. People with a poor sense of self-worth are considered slaves to other people's opinions, for they are not free in being themselves.</w:t>
      </w:r>
    </w:p>
    <w:p w14:paraId="7CCA4000" w14:textId="7A9F9B95" w:rsidR="00A86803" w:rsidRPr="00740F94" w:rsidRDefault="00B24764" w:rsidP="002B622B">
      <w:pPr>
        <w:tabs>
          <w:tab w:val="left" w:pos="1005"/>
        </w:tabs>
        <w:spacing w:line="480" w:lineRule="auto"/>
      </w:pPr>
      <w:r w:rsidRPr="00740F94">
        <w:tab/>
        <w:t xml:space="preserve">The cultural changes of faith </w:t>
      </w:r>
      <w:r w:rsidR="00383BB0" w:rsidRPr="00740F94">
        <w:t>are</w:t>
      </w:r>
      <w:r w:rsidRPr="00740F94">
        <w:t xml:space="preserve"> supported by </w:t>
      </w:r>
      <w:r w:rsidR="00383BB0" w:rsidRPr="00740F94">
        <w:t>biblical</w:t>
      </w:r>
      <w:r w:rsidRPr="00740F94">
        <w:t xml:space="preserve"> truths required for a mature concept of </w:t>
      </w:r>
      <w:r w:rsidR="00383BB0" w:rsidRPr="00740F94">
        <w:t>oneself.</w:t>
      </w:r>
      <w:r w:rsidRPr="00740F94">
        <w:t xml:space="preserve"> Comprehending and relating to the concepts allows one to relax in what and who they are without fear or pride, or with no insecurity or a false sense of arrogance and pride. Mature believers have a biblical concept of their </w:t>
      </w:r>
      <w:r w:rsidR="00383BB0" w:rsidRPr="00740F94">
        <w:t>self-image</w:t>
      </w:r>
      <w:r w:rsidRPr="00740F94">
        <w:t xml:space="preserve">, for they derive their self -worth and value sense from their relationship with Christ through his fullness and provision and knowing that he has a purpose and will for every </w:t>
      </w:r>
      <w:proofErr w:type="gramStart"/>
      <w:r w:rsidRPr="00740F94">
        <w:t>believer(</w:t>
      </w:r>
      <w:proofErr w:type="gramEnd"/>
      <w:r w:rsidRPr="00740F94">
        <w:rPr>
          <w:shd w:val="clear" w:color="auto" w:fill="FFFFFF"/>
        </w:rPr>
        <w:t>Ellen,2019,35).</w:t>
      </w:r>
      <w:r w:rsidRPr="00740F94">
        <w:t xml:space="preserve"> People </w:t>
      </w:r>
      <w:r w:rsidR="00383BB0" w:rsidRPr="00740F94">
        <w:t>view</w:t>
      </w:r>
      <w:r w:rsidRPr="00740F94">
        <w:t xml:space="preserve"> </w:t>
      </w:r>
      <w:r w:rsidR="00383BB0" w:rsidRPr="00740F94">
        <w:t>themselves</w:t>
      </w:r>
      <w:r w:rsidRPr="00740F94">
        <w:t xml:space="preserve"> regarding a picture they developed earlier in life from the messages they got from their environment, that is, parents, teachers, and friends. </w:t>
      </w:r>
      <w:r w:rsidR="00EF5E44" w:rsidRPr="00740F94">
        <w:t xml:space="preserve">As much as </w:t>
      </w:r>
      <w:r w:rsidR="00383BB0" w:rsidRPr="00740F94">
        <w:t>these may</w:t>
      </w:r>
      <w:r w:rsidR="00EF5E44" w:rsidRPr="00740F94">
        <w:t xml:space="preserve"> be good or </w:t>
      </w:r>
      <w:r w:rsidR="00383BB0" w:rsidRPr="00740F94">
        <w:t>bad,</w:t>
      </w:r>
      <w:r w:rsidR="00EF5E44" w:rsidRPr="00740F94">
        <w:t xml:space="preserve"> it is the perception that creates the basis of how many people feel about </w:t>
      </w:r>
      <w:proofErr w:type="gramStart"/>
      <w:r w:rsidR="00EF5E44" w:rsidRPr="00740F94">
        <w:t>themselves</w:t>
      </w:r>
      <w:proofErr w:type="gramEnd"/>
      <w:r w:rsidR="00EF5E44" w:rsidRPr="00740F94">
        <w:t xml:space="preserve">. Part of the believer's maturing process is the ability of seeing ourselves </w:t>
      </w:r>
      <w:r w:rsidR="00383BB0" w:rsidRPr="00740F94">
        <w:t>in a</w:t>
      </w:r>
      <w:r w:rsidR="00EF5E44" w:rsidRPr="00740F94">
        <w:t xml:space="preserve"> new form regarding our new faith life, having been reborn according to God's image for a new kind of life.  </w:t>
      </w:r>
    </w:p>
    <w:p w14:paraId="4910E727" w14:textId="05B532D9" w:rsidR="00EF5E44" w:rsidRPr="00740F94" w:rsidRDefault="00B24764" w:rsidP="002B622B">
      <w:pPr>
        <w:tabs>
          <w:tab w:val="left" w:pos="1005"/>
        </w:tabs>
        <w:spacing w:line="480" w:lineRule="auto"/>
      </w:pPr>
      <w:r w:rsidRPr="00740F94">
        <w:tab/>
        <w:t xml:space="preserve">Notably, due to the failure to become and stay in faith and the many changes it </w:t>
      </w:r>
      <w:r w:rsidR="00383BB0" w:rsidRPr="00740F94">
        <w:t>has,</w:t>
      </w:r>
      <w:r w:rsidRPr="00740F94">
        <w:t xml:space="preserve"> many people end up serving others out of neurotic needs. They feel insufficient and </w:t>
      </w:r>
      <w:r w:rsidR="00383BB0" w:rsidRPr="00740F94">
        <w:t>quite</w:t>
      </w:r>
      <w:r w:rsidRPr="00740F94">
        <w:t xml:space="preserve"> often serve in some kind of ministry so as to compensate for their bad </w:t>
      </w:r>
      <w:r w:rsidR="00383BB0" w:rsidRPr="00740F94">
        <w:t>feelings: to</w:t>
      </w:r>
      <w:r w:rsidRPr="00740F94">
        <w:t xml:space="preserve"> </w:t>
      </w:r>
      <w:r w:rsidR="00383BB0" w:rsidRPr="00740F94">
        <w:t>feel better</w:t>
      </w:r>
      <w:r w:rsidRPr="00740F94">
        <w:t xml:space="preserve"> about themselves, to overcome guilt, or just to get </w:t>
      </w:r>
      <w:r w:rsidR="00383BB0" w:rsidRPr="00740F94">
        <w:t>recognition.</w:t>
      </w:r>
      <w:r w:rsidRPr="00740F94">
        <w:t xml:space="preserve"> Others may fail to </w:t>
      </w:r>
      <w:r w:rsidR="00FB6ED0" w:rsidRPr="00740F94">
        <w:t xml:space="preserve">function entirely due to the same kind of feelings. They are scared of what others might say and failure. This leads to disabled people that are often </w:t>
      </w:r>
      <w:r w:rsidR="00383BB0" w:rsidRPr="00740F94">
        <w:t>divisible</w:t>
      </w:r>
      <w:r w:rsidR="00FB6ED0" w:rsidRPr="00740F94">
        <w:t xml:space="preserve"> and unloving, for they end up competing with themselves and others for a personal sense of importance. This leads to all kinds of emotional and spiritual issues. As a result, people walk around with their feelings on </w:t>
      </w:r>
      <w:r w:rsidR="00383BB0" w:rsidRPr="00740F94">
        <w:t>their</w:t>
      </w:r>
      <w:r w:rsidR="00FB6ED0" w:rsidRPr="00740F94">
        <w:t xml:space="preserve"> sleeves. They become difficult </w:t>
      </w:r>
      <w:r w:rsidR="00FB6ED0" w:rsidRPr="00740F94">
        <w:lastRenderedPageBreak/>
        <w:t xml:space="preserve">to deal with, touchy, and incapable of being corrected or receiving suggestions. Being corrected is to be </w:t>
      </w:r>
      <w:r w:rsidR="00383BB0" w:rsidRPr="00740F94">
        <w:t>belittled; thus</w:t>
      </w:r>
      <w:r w:rsidR="00FB6ED0" w:rsidRPr="00740F94">
        <w:t xml:space="preserve">, they become more </w:t>
      </w:r>
      <w:r w:rsidR="00383BB0" w:rsidRPr="00740F94">
        <w:t>concerned</w:t>
      </w:r>
      <w:r w:rsidR="00FB6ED0" w:rsidRPr="00740F94">
        <w:t xml:space="preserve"> for themselves than they are about faith and God. They become argumentative, defensive, and fearful at the same time.  </w:t>
      </w:r>
    </w:p>
    <w:p w14:paraId="658EB320" w14:textId="024982A9" w:rsidR="002E5433" w:rsidRPr="00740F94" w:rsidRDefault="00B24764" w:rsidP="002B622B">
      <w:pPr>
        <w:tabs>
          <w:tab w:val="left" w:pos="1005"/>
        </w:tabs>
        <w:spacing w:line="480" w:lineRule="auto"/>
        <w:rPr>
          <w:shd w:val="clear" w:color="auto" w:fill="FFFFFF"/>
        </w:rPr>
      </w:pPr>
      <w:r w:rsidRPr="00740F94">
        <w:tab/>
      </w:r>
      <w:r w:rsidR="006A4D75" w:rsidRPr="00740F94">
        <w:t xml:space="preserve">If we understand and act on who we are in faith, why we are here, and where we are heading, we are supposed to relax while reaching out to love and serve people regardless of their </w:t>
      </w:r>
      <w:r w:rsidR="00383BB0" w:rsidRPr="00740F94">
        <w:t>success or</w:t>
      </w:r>
      <w:r w:rsidR="006A4D75" w:rsidRPr="00740F94">
        <w:t xml:space="preserve"> the response we get. This means living out </w:t>
      </w:r>
      <w:r w:rsidR="00383BB0" w:rsidRPr="00740F94">
        <w:t>of</w:t>
      </w:r>
      <w:r w:rsidR="006A4D75" w:rsidRPr="00740F94">
        <w:t xml:space="preserve"> the fullness of faith and our unique identity in him, the spiritual ability that comes through faith, the individual purpose for each and </w:t>
      </w:r>
      <w:r w:rsidR="00383BB0" w:rsidRPr="00740F94">
        <w:t>every</w:t>
      </w:r>
      <w:r w:rsidR="006A4D75" w:rsidRPr="00740F94">
        <w:t xml:space="preserve"> person, and the imperishable and heavenly rewards that come through faith. The mature believers in faith who know why they are here, where their strength is and where they are going, and their ultimate reward, the issues that are supposed to be settled in a </w:t>
      </w:r>
      <w:r w:rsidR="00383BB0" w:rsidRPr="00740F94">
        <w:t>person’s</w:t>
      </w:r>
      <w:r w:rsidR="006A4D75" w:rsidRPr="00740F94">
        <w:t xml:space="preserve"> heart by faith, will not be dependent on the success of </w:t>
      </w:r>
      <w:r w:rsidR="00383BB0" w:rsidRPr="00740F94">
        <w:t>man’s</w:t>
      </w:r>
      <w:r w:rsidR="006A4D75" w:rsidRPr="00740F94">
        <w:t xml:space="preserve"> standards, or on the response of others regarding their happiness or sense of identity or value because they are understanding and accepting the value placed on their lives through faith</w:t>
      </w:r>
      <w:r w:rsidRPr="00740F94">
        <w:t xml:space="preserve"> (</w:t>
      </w:r>
      <w:r w:rsidRPr="00740F94">
        <w:rPr>
          <w:shd w:val="clear" w:color="auto" w:fill="FFFFFF"/>
        </w:rPr>
        <w:t>Ellen</w:t>
      </w:r>
      <w:proofErr w:type="gramStart"/>
      <w:r w:rsidRPr="00740F94">
        <w:rPr>
          <w:shd w:val="clear" w:color="auto" w:fill="FFFFFF"/>
        </w:rPr>
        <w:t>,2019</w:t>
      </w:r>
      <w:proofErr w:type="gramEnd"/>
      <w:r w:rsidRPr="00740F94">
        <w:rPr>
          <w:shd w:val="clear" w:color="auto" w:fill="FFFFFF"/>
        </w:rPr>
        <w:t>, 48).</w:t>
      </w:r>
    </w:p>
    <w:p w14:paraId="695B3510" w14:textId="77777777" w:rsidR="00152798" w:rsidRDefault="00B24764" w:rsidP="00152798">
      <w:pPr>
        <w:tabs>
          <w:tab w:val="left" w:pos="1005"/>
        </w:tabs>
        <w:spacing w:line="480" w:lineRule="auto"/>
      </w:pPr>
      <w:r w:rsidRPr="00740F94">
        <w:rPr>
          <w:shd w:val="clear" w:color="auto" w:fill="FFFFFF"/>
        </w:rPr>
        <w:tab/>
      </w:r>
      <w:r w:rsidR="006A4D75" w:rsidRPr="00740F94">
        <w:t xml:space="preserve">So do people have an </w:t>
      </w:r>
      <w:r w:rsidR="00383BB0" w:rsidRPr="00740F94">
        <w:t>identity</w:t>
      </w:r>
      <w:r w:rsidR="006A4D75" w:rsidRPr="00740F94">
        <w:t xml:space="preserve"> crisis all the time they are challenged, rejected, or questioned in some manner or when they hear of another person's success or failure to acknowledge the success they are expecting or want? If it is so, then why should </w:t>
      </w:r>
      <w:r w:rsidR="00383BB0" w:rsidRPr="00740F94">
        <w:t>we seek</w:t>
      </w:r>
      <w:r w:rsidR="006A4D75" w:rsidRPr="00740F94">
        <w:t xml:space="preserve"> our </w:t>
      </w:r>
      <w:r w:rsidR="00383BB0" w:rsidRPr="00740F94">
        <w:t>well-being</w:t>
      </w:r>
      <w:r w:rsidR="006A4D75" w:rsidRPr="00740F94">
        <w:t xml:space="preserve"> sense from other people's responses or from always wanting to be </w:t>
      </w:r>
      <w:r w:rsidR="00383BB0" w:rsidRPr="00740F94">
        <w:t>right or</w:t>
      </w:r>
      <w:r w:rsidR="006A4D75" w:rsidRPr="00740F94">
        <w:t xml:space="preserve"> from evaluating our own success </w:t>
      </w:r>
      <w:r w:rsidRPr="00740F94">
        <w:t xml:space="preserve">founded on others' standards of </w:t>
      </w:r>
      <w:proofErr w:type="gramStart"/>
      <w:r w:rsidRPr="00740F94">
        <w:t>others.</w:t>
      </w:r>
      <w:proofErr w:type="gramEnd"/>
      <w:r w:rsidRPr="00740F94">
        <w:t xml:space="preserve"> Do</w:t>
      </w:r>
      <w:r w:rsidR="00383BB0">
        <w:t>e</w:t>
      </w:r>
      <w:r w:rsidRPr="00740F94">
        <w:t xml:space="preserve">s it </w:t>
      </w:r>
      <w:r w:rsidR="00383BB0" w:rsidRPr="00740F94">
        <w:t>mean</w:t>
      </w:r>
      <w:r w:rsidRPr="00740F94">
        <w:t xml:space="preserve"> that we are dependent on other's responses or </w:t>
      </w:r>
      <w:r w:rsidR="00383BB0" w:rsidRPr="00740F94">
        <w:t>our visualization</w:t>
      </w:r>
      <w:r w:rsidRPr="00740F94">
        <w:t xml:space="preserve"> of that response </w:t>
      </w:r>
      <w:r w:rsidR="00383BB0" w:rsidRPr="00740F94">
        <w:t>to</w:t>
      </w:r>
      <w:r w:rsidRPr="00740F94">
        <w:t xml:space="preserve"> how do we </w:t>
      </w:r>
      <w:r w:rsidR="00383BB0" w:rsidRPr="00740F94">
        <w:t>look;</w:t>
      </w:r>
      <w:r w:rsidRPr="00740F94">
        <w:t xml:space="preserve"> how do we do? Or how significant are we? Perspectives like those are not only immature but will also ruin us as </w:t>
      </w:r>
      <w:r w:rsidR="00383BB0" w:rsidRPr="00740F94">
        <w:t>individuals. It</w:t>
      </w:r>
      <w:r w:rsidRPr="00740F94">
        <w:t xml:space="preserve"> will turn us from the servants to the served according to faith. This is why men often act with authority or why some are afraid of delegating jobs or responsibilities, or even why some become prima donnas.  </w:t>
      </w:r>
    </w:p>
    <w:p w14:paraId="33FCB2D6" w14:textId="6B0F9CBF" w:rsidR="001B1C53" w:rsidRPr="00152798" w:rsidRDefault="00B24764" w:rsidP="00152798">
      <w:pPr>
        <w:tabs>
          <w:tab w:val="left" w:pos="1005"/>
        </w:tabs>
        <w:spacing w:line="480" w:lineRule="auto"/>
        <w:jc w:val="center"/>
      </w:pPr>
      <w:r w:rsidRPr="00740F94">
        <w:rPr>
          <w:b/>
          <w:bCs/>
        </w:rPr>
        <w:lastRenderedPageBreak/>
        <w:t>Conclusion</w:t>
      </w:r>
    </w:p>
    <w:p w14:paraId="4F763E05" w14:textId="58DAE451" w:rsidR="001B1C53" w:rsidRPr="00740F94" w:rsidRDefault="00B24764" w:rsidP="001B1C53">
      <w:pPr>
        <w:tabs>
          <w:tab w:val="left" w:pos="1005"/>
        </w:tabs>
        <w:spacing w:line="480" w:lineRule="auto"/>
      </w:pPr>
      <w:r w:rsidRPr="00740F94">
        <w:tab/>
        <w:t xml:space="preserve">The main </w:t>
      </w:r>
      <w:r w:rsidR="00383BB0" w:rsidRPr="00740F94">
        <w:t>challenge</w:t>
      </w:r>
      <w:r w:rsidRPr="00740F94">
        <w:t xml:space="preserve"> that is offered to Christian faith by </w:t>
      </w:r>
      <w:r w:rsidR="00383BB0" w:rsidRPr="00740F94">
        <w:t>the</w:t>
      </w:r>
      <w:r w:rsidRPr="00740F94">
        <w:t xml:space="preserve"> current culture is that the </w:t>
      </w:r>
      <w:r w:rsidR="00383BB0" w:rsidRPr="00740F94">
        <w:t>latter</w:t>
      </w:r>
      <w:r w:rsidRPr="00740F94">
        <w:t xml:space="preserve"> is itself the root of a </w:t>
      </w:r>
      <w:r w:rsidR="00383BB0" w:rsidRPr="00740F94">
        <w:t>historic</w:t>
      </w:r>
      <w:r w:rsidRPr="00740F94">
        <w:t xml:space="preserve">-cultural process strongly influenced by religious faith. In many ways, </w:t>
      </w:r>
      <w:proofErr w:type="gramStart"/>
      <w:r w:rsidRPr="00740F94">
        <w:t>todays</w:t>
      </w:r>
      <w:proofErr w:type="gramEnd"/>
      <w:r w:rsidRPr="00740F94">
        <w:t xml:space="preserve"> culture is elevated and sophisticated, having great ways of precious insights and anthropology </w:t>
      </w:r>
      <w:r w:rsidR="00383BB0" w:rsidRPr="00740F94">
        <w:t>strengths with</w:t>
      </w:r>
      <w:r w:rsidRPr="00740F94">
        <w:t xml:space="preserve"> adaptability and openness of </w:t>
      </w:r>
      <w:r w:rsidR="00383BB0" w:rsidRPr="00740F94">
        <w:t>absorbing</w:t>
      </w:r>
      <w:r w:rsidRPr="00740F94">
        <w:t xml:space="preserve">, clarifying, and uniting. However, it is viewed as a culture without faith in today's society, one that has </w:t>
      </w:r>
      <w:r w:rsidR="00383BB0" w:rsidRPr="00740F94">
        <w:t>willfully</w:t>
      </w:r>
      <w:r w:rsidRPr="00740F94">
        <w:t xml:space="preserve"> disconnected from the belief </w:t>
      </w:r>
      <w:r w:rsidR="00383BB0" w:rsidRPr="00740F94">
        <w:t>that</w:t>
      </w:r>
      <w:r w:rsidRPr="00740F94">
        <w:t xml:space="preserve"> gave life to it and, therefore, becoming a fragile culture. This has pushed a lot of the ones </w:t>
      </w:r>
      <w:r w:rsidR="00383BB0" w:rsidRPr="00740F94">
        <w:t>influenced</w:t>
      </w:r>
      <w:r w:rsidRPr="00740F94">
        <w:t xml:space="preserve"> by modernity to a loss of faith that is generalized and pathology of ingratitude and individualism as they try to live isolated lives from their </w:t>
      </w:r>
      <w:r w:rsidR="00383BB0" w:rsidRPr="00740F94">
        <w:t>fellow</w:t>
      </w:r>
      <w:r w:rsidRPr="00740F94">
        <w:t>, not ready to recognize the privileges they get as gifts from God. This indicates that we need to widen the scope of human understanding when it comes to the concept of self or personal identity</w:t>
      </w:r>
      <w:r w:rsidR="00334C48" w:rsidRPr="00740F94">
        <w:t xml:space="preserve">. Greater </w:t>
      </w:r>
      <w:r w:rsidR="00383BB0" w:rsidRPr="00740F94">
        <w:t>enlightenment</w:t>
      </w:r>
      <w:r w:rsidR="00334C48" w:rsidRPr="00740F94">
        <w:t xml:space="preserve"> of the place a living faith should take charge in within cultural dynamics brings us to view that the riches we have and the beauty we enjoy are as a result of God's gift received through the faith of other people.   </w:t>
      </w:r>
    </w:p>
    <w:p w14:paraId="17F3F7B0" w14:textId="0571E5B9" w:rsidR="00CB18A3" w:rsidRPr="00740F94" w:rsidRDefault="00CB18A3" w:rsidP="001B1C53">
      <w:pPr>
        <w:tabs>
          <w:tab w:val="left" w:pos="1005"/>
        </w:tabs>
        <w:spacing w:line="480" w:lineRule="auto"/>
      </w:pPr>
    </w:p>
    <w:p w14:paraId="7D868D75" w14:textId="2DEDC03F" w:rsidR="00CB18A3" w:rsidRPr="00740F94" w:rsidRDefault="00CB18A3" w:rsidP="001B1C53">
      <w:pPr>
        <w:tabs>
          <w:tab w:val="left" w:pos="1005"/>
        </w:tabs>
        <w:spacing w:line="480" w:lineRule="auto"/>
      </w:pPr>
    </w:p>
    <w:p w14:paraId="14F500FD" w14:textId="1633A40F" w:rsidR="00CB18A3" w:rsidRPr="00740F94" w:rsidRDefault="00CB18A3" w:rsidP="001B1C53">
      <w:pPr>
        <w:tabs>
          <w:tab w:val="left" w:pos="1005"/>
        </w:tabs>
        <w:spacing w:line="480" w:lineRule="auto"/>
      </w:pPr>
    </w:p>
    <w:p w14:paraId="56298520" w14:textId="11E506E0" w:rsidR="00CB18A3" w:rsidRPr="00740F94" w:rsidRDefault="00CB18A3" w:rsidP="001B1C53">
      <w:pPr>
        <w:tabs>
          <w:tab w:val="left" w:pos="1005"/>
        </w:tabs>
        <w:spacing w:line="480" w:lineRule="auto"/>
      </w:pPr>
    </w:p>
    <w:p w14:paraId="1A458895" w14:textId="7895815C" w:rsidR="00CB18A3" w:rsidRPr="00740F94" w:rsidRDefault="00CB18A3" w:rsidP="001B1C53">
      <w:pPr>
        <w:tabs>
          <w:tab w:val="left" w:pos="1005"/>
        </w:tabs>
        <w:spacing w:line="480" w:lineRule="auto"/>
      </w:pPr>
    </w:p>
    <w:p w14:paraId="2C823234" w14:textId="77777777" w:rsidR="008E087B" w:rsidRDefault="008E087B" w:rsidP="008E087B">
      <w:pPr>
        <w:tabs>
          <w:tab w:val="left" w:pos="1005"/>
        </w:tabs>
        <w:spacing w:line="480" w:lineRule="auto"/>
      </w:pPr>
    </w:p>
    <w:p w14:paraId="1BF7F469" w14:textId="77777777" w:rsidR="00152798" w:rsidRDefault="00152798" w:rsidP="008E087B">
      <w:pPr>
        <w:tabs>
          <w:tab w:val="left" w:pos="1005"/>
        </w:tabs>
        <w:spacing w:line="480" w:lineRule="auto"/>
        <w:rPr>
          <w:rStyle w:val="hlfld-contribauthor"/>
          <w:b/>
          <w:bCs/>
        </w:rPr>
      </w:pPr>
    </w:p>
    <w:p w14:paraId="03D2E6E1" w14:textId="3FB46733" w:rsidR="008E087B" w:rsidRDefault="008E087B" w:rsidP="00156BA0">
      <w:pPr>
        <w:tabs>
          <w:tab w:val="left" w:pos="1005"/>
        </w:tabs>
        <w:spacing w:line="480" w:lineRule="auto"/>
        <w:jc w:val="center"/>
        <w:rPr>
          <w:rStyle w:val="hlfld-contribauthor"/>
          <w:b/>
          <w:bCs/>
        </w:rPr>
      </w:pPr>
      <w:r>
        <w:rPr>
          <w:rStyle w:val="hlfld-contribauthor"/>
          <w:b/>
          <w:bCs/>
        </w:rPr>
        <w:lastRenderedPageBreak/>
        <w:t>Bibliography</w:t>
      </w:r>
    </w:p>
    <w:p w14:paraId="54D8F0B6" w14:textId="7A7A04D3" w:rsidR="00156BA0" w:rsidRDefault="00156BA0" w:rsidP="00156BA0">
      <w:pPr>
        <w:tabs>
          <w:tab w:val="left" w:pos="1005"/>
        </w:tabs>
        <w:spacing w:after="0" w:line="480" w:lineRule="auto"/>
        <w:ind w:left="1008" w:hanging="1008"/>
        <w:rPr>
          <w:bCs/>
        </w:rPr>
      </w:pPr>
      <w:proofErr w:type="gramStart"/>
      <w:r w:rsidRPr="00156BA0">
        <w:rPr>
          <w:bCs/>
        </w:rPr>
        <w:t xml:space="preserve">Boyd, Robert, and Peter J. </w:t>
      </w:r>
      <w:proofErr w:type="spellStart"/>
      <w:r w:rsidRPr="00156BA0">
        <w:rPr>
          <w:bCs/>
        </w:rPr>
        <w:t>Richerson</w:t>
      </w:r>
      <w:proofErr w:type="spellEnd"/>
      <w:r w:rsidRPr="00156BA0">
        <w:rPr>
          <w:bCs/>
        </w:rPr>
        <w:t>.</w:t>
      </w:r>
      <w:proofErr w:type="gramEnd"/>
      <w:r w:rsidRPr="00156BA0">
        <w:rPr>
          <w:bCs/>
        </w:rPr>
        <w:t> </w:t>
      </w:r>
      <w:proofErr w:type="gramStart"/>
      <w:r w:rsidRPr="00156BA0">
        <w:rPr>
          <w:bCs/>
          <w:i/>
          <w:iCs/>
        </w:rPr>
        <w:t>The origin and evolution of cultures</w:t>
      </w:r>
      <w:r w:rsidRPr="00156BA0">
        <w:rPr>
          <w:bCs/>
        </w:rPr>
        <w:t>.</w:t>
      </w:r>
      <w:proofErr w:type="gramEnd"/>
      <w:r w:rsidRPr="00156BA0">
        <w:rPr>
          <w:bCs/>
        </w:rPr>
        <w:t xml:space="preserve"> </w:t>
      </w:r>
      <w:proofErr w:type="gramStart"/>
      <w:r w:rsidRPr="00156BA0">
        <w:rPr>
          <w:bCs/>
        </w:rPr>
        <w:t>Oxford University Press, 2005.</w:t>
      </w:r>
      <w:proofErr w:type="gramEnd"/>
    </w:p>
    <w:p w14:paraId="58AAE9FD" w14:textId="64F4DE2B" w:rsidR="00156BA0" w:rsidRPr="00156BA0" w:rsidRDefault="00156BA0" w:rsidP="00156BA0">
      <w:pPr>
        <w:tabs>
          <w:tab w:val="left" w:pos="1005"/>
        </w:tabs>
        <w:spacing w:after="0" w:line="480" w:lineRule="auto"/>
        <w:ind w:left="1008" w:hanging="1008"/>
        <w:rPr>
          <w:rStyle w:val="hlfld-contribauthor"/>
          <w:bCs/>
        </w:rPr>
      </w:pPr>
      <w:proofErr w:type="spellStart"/>
      <w:r w:rsidRPr="00156BA0">
        <w:rPr>
          <w:bCs/>
        </w:rPr>
        <w:t>Delehanty</w:t>
      </w:r>
      <w:proofErr w:type="spellEnd"/>
      <w:r w:rsidRPr="00156BA0">
        <w:rPr>
          <w:bCs/>
        </w:rPr>
        <w:t xml:space="preserve">, Jack. </w:t>
      </w:r>
      <w:proofErr w:type="gramStart"/>
      <w:r w:rsidRPr="00156BA0">
        <w:rPr>
          <w:bCs/>
        </w:rPr>
        <w:t>"Becoming “People of Faith:” Personal Moral Authenticity in the Cultural Practices of a Faith‐Based Social Justice Movement."</w:t>
      </w:r>
      <w:proofErr w:type="gramEnd"/>
      <w:r w:rsidRPr="00156BA0">
        <w:rPr>
          <w:bCs/>
        </w:rPr>
        <w:t xml:space="preserve"> </w:t>
      </w:r>
      <w:proofErr w:type="gramStart"/>
      <w:r w:rsidRPr="00156BA0">
        <w:rPr>
          <w:bCs/>
        </w:rPr>
        <w:t>In </w:t>
      </w:r>
      <w:r w:rsidRPr="00156BA0">
        <w:rPr>
          <w:bCs/>
          <w:i/>
          <w:iCs/>
        </w:rPr>
        <w:t>Sociological Forum</w:t>
      </w:r>
      <w:r w:rsidRPr="00156BA0">
        <w:rPr>
          <w:bCs/>
        </w:rPr>
        <w:t>.</w:t>
      </w:r>
      <w:proofErr w:type="gramEnd"/>
      <w:r w:rsidRPr="00156BA0">
        <w:rPr>
          <w:bCs/>
        </w:rPr>
        <w:t xml:space="preserve"> 2020.</w:t>
      </w:r>
    </w:p>
    <w:p w14:paraId="3BA1CCBE" w14:textId="348ED098" w:rsidR="00706DAE" w:rsidRPr="00740F94" w:rsidRDefault="00B24764" w:rsidP="00740F94">
      <w:pPr>
        <w:tabs>
          <w:tab w:val="left" w:pos="1005"/>
        </w:tabs>
        <w:spacing w:line="480" w:lineRule="auto"/>
        <w:ind w:left="1008" w:hanging="1008"/>
      </w:pPr>
      <w:proofErr w:type="spellStart"/>
      <w:r w:rsidRPr="00740F94">
        <w:rPr>
          <w:rStyle w:val="hlfld-contribauthor"/>
        </w:rPr>
        <w:t>D’Andrade</w:t>
      </w:r>
      <w:proofErr w:type="spellEnd"/>
      <w:r w:rsidRPr="00740F94">
        <w:rPr>
          <w:rStyle w:val="hlfld-contribauthor"/>
        </w:rPr>
        <w:t>, </w:t>
      </w:r>
      <w:r w:rsidRPr="00740F94">
        <w:rPr>
          <w:rStyle w:val="nlmgiven-names"/>
        </w:rPr>
        <w:t>R.G.</w:t>
      </w:r>
      <w:r w:rsidRPr="00740F94">
        <w:t> </w:t>
      </w:r>
      <w:r w:rsidRPr="00740F94">
        <w:rPr>
          <w:rStyle w:val="nlmyear"/>
        </w:rPr>
        <w:t>1995</w:t>
      </w:r>
      <w:r w:rsidRPr="00740F94">
        <w:t xml:space="preserve">. </w:t>
      </w:r>
      <w:proofErr w:type="gramStart"/>
      <w:r w:rsidRPr="00740F94">
        <w:t>The Development of Cognitive Anthropology.</w:t>
      </w:r>
      <w:proofErr w:type="gramEnd"/>
      <w:r w:rsidRPr="00740F94">
        <w:t> </w:t>
      </w:r>
      <w:r w:rsidRPr="00740F94">
        <w:rPr>
          <w:rStyle w:val="nlmpublisher-loc"/>
        </w:rPr>
        <w:t>Cambridge</w:t>
      </w:r>
      <w:r w:rsidRPr="00740F94">
        <w:t>: </w:t>
      </w:r>
      <w:r w:rsidRPr="00740F94">
        <w:rPr>
          <w:rStyle w:val="nlmpublisher-name"/>
        </w:rPr>
        <w:t>Cambridge University Press</w:t>
      </w:r>
      <w:r w:rsidRPr="00740F94">
        <w:t>.</w:t>
      </w:r>
    </w:p>
    <w:p w14:paraId="65E52C6A" w14:textId="4A7A42B1" w:rsidR="002E5433" w:rsidRPr="00740F94" w:rsidRDefault="00B24764" w:rsidP="00740F94">
      <w:pPr>
        <w:tabs>
          <w:tab w:val="left" w:pos="1005"/>
        </w:tabs>
        <w:spacing w:line="480" w:lineRule="auto"/>
        <w:ind w:left="1008" w:hanging="1008"/>
      </w:pPr>
      <w:r w:rsidRPr="00740F94">
        <w:rPr>
          <w:shd w:val="clear" w:color="auto" w:fill="FFFFFF"/>
        </w:rPr>
        <w:t>Ellen, Nicolas Andre. </w:t>
      </w:r>
      <w:proofErr w:type="gramStart"/>
      <w:r w:rsidRPr="00740F94">
        <w:rPr>
          <w:i/>
          <w:iCs/>
          <w:shd w:val="clear" w:color="auto" w:fill="FFFFFF"/>
        </w:rPr>
        <w:t>A Biblical Critique of the Incompatibility of the Twentieth-and Twenty-First-Century Concepts of Self-</w:t>
      </w:r>
      <w:proofErr w:type="spellStart"/>
      <w:r w:rsidRPr="00740F94">
        <w:rPr>
          <w:i/>
          <w:iCs/>
          <w:shd w:val="clear" w:color="auto" w:fill="FFFFFF"/>
        </w:rPr>
        <w:t>Esteemwith</w:t>
      </w:r>
      <w:proofErr w:type="spellEnd"/>
      <w:r w:rsidRPr="00740F94">
        <w:rPr>
          <w:i/>
          <w:iCs/>
          <w:shd w:val="clear" w:color="auto" w:fill="FFFFFF"/>
        </w:rPr>
        <w:t xml:space="preserve"> a Biblical Theological Framework of Self</w:t>
      </w:r>
      <w:r w:rsidRPr="00740F94">
        <w:rPr>
          <w:shd w:val="clear" w:color="auto" w:fill="FFFFFF"/>
        </w:rPr>
        <w:t>.</w:t>
      </w:r>
      <w:proofErr w:type="gramEnd"/>
      <w:r w:rsidRPr="00740F94">
        <w:rPr>
          <w:shd w:val="clear" w:color="auto" w:fill="FFFFFF"/>
        </w:rPr>
        <w:t xml:space="preserve"> </w:t>
      </w:r>
      <w:proofErr w:type="gramStart"/>
      <w:r w:rsidRPr="00740F94">
        <w:rPr>
          <w:shd w:val="clear" w:color="auto" w:fill="FFFFFF"/>
        </w:rPr>
        <w:t>Southwestern Baptist Theological Seminary, 2019.</w:t>
      </w:r>
      <w:proofErr w:type="gramEnd"/>
    </w:p>
    <w:p w14:paraId="4D2ED951" w14:textId="6DC50D72" w:rsidR="00CB18A3" w:rsidRPr="00740F94" w:rsidRDefault="00B24764" w:rsidP="00740F94">
      <w:pPr>
        <w:tabs>
          <w:tab w:val="left" w:pos="1005"/>
        </w:tabs>
        <w:spacing w:line="480" w:lineRule="auto"/>
        <w:ind w:left="1008" w:hanging="1008"/>
        <w:rPr>
          <w:rStyle w:val="nlmpublisher-name"/>
        </w:rPr>
      </w:pPr>
      <w:r w:rsidRPr="00740F94">
        <w:rPr>
          <w:rStyle w:val="hlfld-contribauthor"/>
        </w:rPr>
        <w:t>Eliot, </w:t>
      </w:r>
      <w:r w:rsidRPr="00740F94">
        <w:rPr>
          <w:rStyle w:val="nlmgiven-names"/>
        </w:rPr>
        <w:t>T. S.</w:t>
      </w:r>
      <w:r w:rsidRPr="00740F94">
        <w:t> </w:t>
      </w:r>
      <w:r w:rsidRPr="00740F94">
        <w:rPr>
          <w:rStyle w:val="nlmyear"/>
        </w:rPr>
        <w:t>1949</w:t>
      </w:r>
      <w:r w:rsidRPr="00740F94">
        <w:t xml:space="preserve">. </w:t>
      </w:r>
      <w:proofErr w:type="gramStart"/>
      <w:r w:rsidRPr="00740F94">
        <w:t>Notes towards the Definition of Culture.</w:t>
      </w:r>
      <w:proofErr w:type="gramEnd"/>
      <w:r w:rsidRPr="00740F94">
        <w:t> </w:t>
      </w:r>
      <w:r w:rsidRPr="00740F94">
        <w:rPr>
          <w:rStyle w:val="nlmpublisher-loc"/>
        </w:rPr>
        <w:t>New York</w:t>
      </w:r>
      <w:r w:rsidRPr="00740F94">
        <w:t>: </w:t>
      </w:r>
      <w:r w:rsidRPr="00740F94">
        <w:rPr>
          <w:rStyle w:val="nlmpublisher-name"/>
        </w:rPr>
        <w:t>Harcourt, Brace</w:t>
      </w:r>
    </w:p>
    <w:p w14:paraId="154EBE9A" w14:textId="0C61C73D" w:rsidR="00706DAE" w:rsidRPr="00740F94" w:rsidRDefault="00B24764" w:rsidP="00740F94">
      <w:pPr>
        <w:spacing w:before="100" w:beforeAutospacing="1" w:after="100" w:afterAutospacing="1" w:line="240" w:lineRule="auto"/>
        <w:ind w:left="1008" w:hanging="1008"/>
        <w:rPr>
          <w:b/>
          <w:bCs/>
        </w:rPr>
      </w:pPr>
      <w:r w:rsidRPr="00740F94">
        <w:rPr>
          <w:rStyle w:val="hlfld-contribauthor"/>
        </w:rPr>
        <w:t>Glare, </w:t>
      </w:r>
      <w:r w:rsidRPr="00740F94">
        <w:rPr>
          <w:rStyle w:val="nlmgiven-names"/>
        </w:rPr>
        <w:t>P. G. W.</w:t>
      </w:r>
      <w:r w:rsidRPr="00740F94">
        <w:t> </w:t>
      </w:r>
      <w:r w:rsidRPr="00740F94">
        <w:rPr>
          <w:rStyle w:val="nlmyear"/>
        </w:rPr>
        <w:t>1968</w:t>
      </w:r>
      <w:r w:rsidRPr="00740F94">
        <w:t xml:space="preserve">. </w:t>
      </w:r>
      <w:proofErr w:type="gramStart"/>
      <w:r w:rsidRPr="00740F94">
        <w:t>Oxford Latin Dictionary.</w:t>
      </w:r>
      <w:proofErr w:type="gramEnd"/>
      <w:r w:rsidRPr="00740F94">
        <w:t> </w:t>
      </w:r>
      <w:r w:rsidRPr="00740F94">
        <w:rPr>
          <w:rStyle w:val="nlmpublisher-loc"/>
        </w:rPr>
        <w:t>Oxford</w:t>
      </w:r>
      <w:r w:rsidRPr="00740F94">
        <w:t>: </w:t>
      </w:r>
      <w:r w:rsidRPr="00740F94">
        <w:rPr>
          <w:rStyle w:val="nlmpublisher-name"/>
        </w:rPr>
        <w:t>Clarendon Press</w:t>
      </w:r>
      <w:r w:rsidRPr="00740F94">
        <w:t>.</w:t>
      </w:r>
      <w:r w:rsidRPr="00740F94">
        <w:rPr>
          <w:rStyle w:val="reflink-block"/>
        </w:rPr>
        <w:t> </w:t>
      </w:r>
      <w:r w:rsidRPr="00740F94">
        <w:rPr>
          <w:b/>
          <w:bCs/>
        </w:rPr>
        <w:t xml:space="preserve"> </w:t>
      </w:r>
    </w:p>
    <w:p w14:paraId="1E252C87" w14:textId="53A89B8C" w:rsidR="00740F94" w:rsidRPr="00740F94" w:rsidRDefault="00B24764" w:rsidP="00740F94">
      <w:pPr>
        <w:spacing w:before="100" w:beforeAutospacing="1" w:after="100" w:afterAutospacing="1" w:line="240" w:lineRule="auto"/>
        <w:ind w:left="1008" w:hanging="1008"/>
      </w:pPr>
      <w:r w:rsidRPr="00740F94">
        <w:t>https://www.kingjamesbibleonline.org/</w:t>
      </w:r>
    </w:p>
    <w:p w14:paraId="1815EE21" w14:textId="3DB01F86" w:rsidR="009E6628" w:rsidRPr="00740F94" w:rsidRDefault="00B24764" w:rsidP="00740F94">
      <w:pPr>
        <w:spacing w:before="100" w:beforeAutospacing="1" w:after="100" w:afterAutospacing="1" w:line="240" w:lineRule="auto"/>
        <w:ind w:left="1008" w:hanging="1008"/>
        <w:rPr>
          <w:b/>
          <w:bCs/>
        </w:rPr>
      </w:pPr>
      <w:r w:rsidRPr="00740F94">
        <w:rPr>
          <w:rStyle w:val="hlfld-contribauthor"/>
        </w:rPr>
        <w:t>John, </w:t>
      </w:r>
      <w:r w:rsidRPr="00740F94">
        <w:rPr>
          <w:rStyle w:val="nlmgiven-names"/>
        </w:rPr>
        <w:t>Paul</w:t>
      </w:r>
      <w:r w:rsidRPr="00740F94">
        <w:rPr>
          <w:rStyle w:val="hlfld-contribauthor"/>
        </w:rPr>
        <w:t> II</w:t>
      </w:r>
      <w:r w:rsidRPr="00740F94">
        <w:t>. </w:t>
      </w:r>
      <w:r w:rsidRPr="00740F94">
        <w:rPr>
          <w:rStyle w:val="nlmyear"/>
        </w:rPr>
        <w:t>1982</w:t>
      </w:r>
      <w:r w:rsidRPr="00740F94">
        <w:t xml:space="preserve">. Discourse. </w:t>
      </w:r>
      <w:proofErr w:type="spellStart"/>
      <w:proofErr w:type="gramStart"/>
      <w:r w:rsidRPr="00740F94">
        <w:t>Jaunuary</w:t>
      </w:r>
      <w:proofErr w:type="spellEnd"/>
      <w:r w:rsidRPr="00740F94">
        <w:t xml:space="preserve"> 16.</w:t>
      </w:r>
      <w:proofErr w:type="gramEnd"/>
      <w:r w:rsidRPr="00740F94">
        <w:t> </w:t>
      </w:r>
      <w:proofErr w:type="spellStart"/>
      <w:r w:rsidRPr="00740F94">
        <w:rPr>
          <w:rStyle w:val="nlmpublisher-loc"/>
        </w:rPr>
        <w:t>Città</w:t>
      </w:r>
      <w:proofErr w:type="spellEnd"/>
      <w:r w:rsidRPr="00740F94">
        <w:rPr>
          <w:rStyle w:val="nlmpublisher-loc"/>
        </w:rPr>
        <w:t xml:space="preserve"> </w:t>
      </w:r>
      <w:proofErr w:type="gramStart"/>
      <w:r w:rsidRPr="00740F94">
        <w:rPr>
          <w:rStyle w:val="nlmpublisher-loc"/>
        </w:rPr>
        <w:t>del</w:t>
      </w:r>
      <w:proofErr w:type="gramEnd"/>
      <w:r w:rsidRPr="00740F94">
        <w:rPr>
          <w:rStyle w:val="nlmpublisher-loc"/>
        </w:rPr>
        <w:t xml:space="preserve"> </w:t>
      </w:r>
      <w:proofErr w:type="spellStart"/>
      <w:r w:rsidRPr="00740F94">
        <w:rPr>
          <w:rStyle w:val="nlmpublisher-loc"/>
        </w:rPr>
        <w:t>Vaticano</w:t>
      </w:r>
      <w:proofErr w:type="spellEnd"/>
      <w:r w:rsidRPr="00740F94">
        <w:t>: </w:t>
      </w:r>
      <w:proofErr w:type="spellStart"/>
      <w:r w:rsidRPr="00740F94">
        <w:rPr>
          <w:rStyle w:val="nlmpublisher-name"/>
        </w:rPr>
        <w:t>Libreria</w:t>
      </w:r>
      <w:proofErr w:type="spellEnd"/>
      <w:r w:rsidRPr="00740F94">
        <w:rPr>
          <w:rStyle w:val="nlmpublisher-name"/>
        </w:rPr>
        <w:t xml:space="preserve"> </w:t>
      </w:r>
      <w:proofErr w:type="spellStart"/>
      <w:r w:rsidRPr="00740F94">
        <w:rPr>
          <w:rStyle w:val="nlmpublisher-name"/>
        </w:rPr>
        <w:t>Editrice</w:t>
      </w:r>
      <w:proofErr w:type="spellEnd"/>
      <w:r w:rsidRPr="00740F94">
        <w:rPr>
          <w:rStyle w:val="nlmpublisher-name"/>
        </w:rPr>
        <w:t xml:space="preserve"> </w:t>
      </w:r>
      <w:proofErr w:type="spellStart"/>
      <w:r w:rsidRPr="00740F94">
        <w:rPr>
          <w:rStyle w:val="nlmpublisher-name"/>
        </w:rPr>
        <w:t>Vaticana</w:t>
      </w:r>
      <w:proofErr w:type="spellEnd"/>
      <w:r w:rsidRPr="00740F94">
        <w:t>.</w:t>
      </w:r>
      <w:r w:rsidRPr="00740F94">
        <w:rPr>
          <w:rStyle w:val="reflink-block"/>
        </w:rPr>
        <w:t> </w:t>
      </w:r>
      <w:r w:rsidR="00706DAE" w:rsidRPr="00740F94">
        <w:rPr>
          <w:b/>
          <w:bCs/>
        </w:rPr>
        <w:t xml:space="preserve"> </w:t>
      </w:r>
    </w:p>
    <w:p w14:paraId="2824C753" w14:textId="77777777" w:rsidR="00383BB0" w:rsidRDefault="00B24764" w:rsidP="00740F94">
      <w:pPr>
        <w:spacing w:before="100" w:beforeAutospacing="1" w:after="100" w:afterAutospacing="1" w:line="240" w:lineRule="auto"/>
        <w:ind w:left="1008" w:hanging="1008"/>
        <w:rPr>
          <w:rStyle w:val="Hyperlink"/>
          <w:rFonts w:ascii="Arial" w:hAnsi="Arial" w:cs="Arial"/>
          <w:color w:val="333333"/>
        </w:rPr>
      </w:pPr>
      <w:r w:rsidRPr="00740F94">
        <w:rPr>
          <w:rStyle w:val="hlfld-contribauthor"/>
        </w:rPr>
        <w:t>Paul O’Callaghan</w:t>
      </w:r>
      <w:r w:rsidRPr="00740F94">
        <w:t>. (2019) </w:t>
      </w:r>
      <w:hyperlink r:id="rId9" w:history="1">
        <w:r w:rsidRPr="00740F94">
          <w:rPr>
            <w:rStyle w:val="Hyperlink"/>
            <w:color w:val="auto"/>
          </w:rPr>
          <w:t>Is the Christian believer conservative or liberal</w:t>
        </w:r>
        <w:proofErr w:type="gramStart"/>
        <w:r w:rsidRPr="00740F94">
          <w:rPr>
            <w:rStyle w:val="Hyperlink"/>
            <w:color w:val="auto"/>
          </w:rPr>
          <w:t>?</w:t>
        </w:r>
      </w:hyperlink>
      <w:r w:rsidRPr="00740F94">
        <w:t>.</w:t>
      </w:r>
      <w:proofErr w:type="gramEnd"/>
      <w:r w:rsidRPr="00740F94">
        <w:t> </w:t>
      </w:r>
      <w:r w:rsidRPr="00740F94">
        <w:rPr>
          <w:rStyle w:val="nlmsource"/>
          <w:i/>
          <w:iCs/>
        </w:rPr>
        <w:t>Church, Communication and Culture</w:t>
      </w:r>
      <w:r w:rsidRPr="00740F94">
        <w:t> 4:2, pages 137-151.</w:t>
      </w:r>
      <w:r w:rsidR="00740F94" w:rsidRPr="00740F94">
        <w:rPr>
          <w:rStyle w:val="Hyperlink"/>
          <w:rFonts w:ascii="Arial" w:hAnsi="Arial" w:cs="Arial"/>
          <w:color w:val="333333"/>
        </w:rPr>
        <w:t xml:space="preserve"> </w:t>
      </w:r>
    </w:p>
    <w:p w14:paraId="18FA0A96" w14:textId="00B4837B" w:rsidR="00740F94" w:rsidRPr="00383BB0" w:rsidRDefault="00B24764" w:rsidP="00740F94">
      <w:pPr>
        <w:spacing w:before="100" w:beforeAutospacing="1" w:after="100" w:afterAutospacing="1" w:line="240" w:lineRule="auto"/>
        <w:ind w:left="1008" w:hanging="1008"/>
      </w:pPr>
      <w:proofErr w:type="spellStart"/>
      <w:r w:rsidRPr="00383BB0">
        <w:rPr>
          <w:rStyle w:val="hlfld-contribauthor"/>
        </w:rPr>
        <w:t>Sperber</w:t>
      </w:r>
      <w:proofErr w:type="spellEnd"/>
      <w:r w:rsidRPr="00383BB0">
        <w:rPr>
          <w:rStyle w:val="hlfld-contribauthor"/>
        </w:rPr>
        <w:t>, </w:t>
      </w:r>
      <w:r w:rsidRPr="00383BB0">
        <w:rPr>
          <w:rStyle w:val="nlmgiven-names"/>
        </w:rPr>
        <w:t>D.</w:t>
      </w:r>
      <w:r w:rsidRPr="00383BB0">
        <w:t> </w:t>
      </w:r>
      <w:r w:rsidRPr="00383BB0">
        <w:rPr>
          <w:rStyle w:val="nlmyear"/>
        </w:rPr>
        <w:t>1996</w:t>
      </w:r>
      <w:r w:rsidRPr="00383BB0">
        <w:t xml:space="preserve">. </w:t>
      </w:r>
      <w:proofErr w:type="gramStart"/>
      <w:r w:rsidRPr="00383BB0">
        <w:t>Explaining Culture.</w:t>
      </w:r>
      <w:proofErr w:type="gramEnd"/>
      <w:r w:rsidRPr="00383BB0">
        <w:t> </w:t>
      </w:r>
      <w:r w:rsidRPr="00383BB0">
        <w:rPr>
          <w:rStyle w:val="nlmpublisher-loc"/>
        </w:rPr>
        <w:t>Oxford</w:t>
      </w:r>
      <w:r w:rsidRPr="00383BB0">
        <w:t>: </w:t>
      </w:r>
      <w:r w:rsidRPr="00383BB0">
        <w:rPr>
          <w:rStyle w:val="nlmpublisher-name"/>
        </w:rPr>
        <w:t>Blackwell</w:t>
      </w:r>
      <w:r w:rsidRPr="00383BB0">
        <w:t>.</w:t>
      </w:r>
    </w:p>
    <w:p w14:paraId="2B049CEA" w14:textId="095A5783" w:rsidR="009E6628" w:rsidRPr="00740F94" w:rsidRDefault="00B24764" w:rsidP="00740F94">
      <w:pPr>
        <w:spacing w:before="100" w:beforeAutospacing="1" w:after="100" w:afterAutospacing="1" w:line="240" w:lineRule="auto"/>
        <w:ind w:left="1008" w:hanging="1008"/>
        <w:rPr>
          <w:i/>
          <w:iCs/>
        </w:rPr>
      </w:pPr>
      <w:proofErr w:type="gramStart"/>
      <w:r w:rsidRPr="00740F94">
        <w:rPr>
          <w:rStyle w:val="hlfld-contribauthor"/>
        </w:rPr>
        <w:t>Silva, </w:t>
      </w:r>
      <w:r w:rsidRPr="00740F94">
        <w:rPr>
          <w:rStyle w:val="nlmgiven-names"/>
        </w:rPr>
        <w:t>M.</w:t>
      </w:r>
      <w:r w:rsidRPr="00740F94">
        <w:t> ed. </w:t>
      </w:r>
      <w:r w:rsidRPr="00740F94">
        <w:rPr>
          <w:rStyle w:val="nlmyear"/>
        </w:rPr>
        <w:t>2014</w:t>
      </w:r>
      <w:r w:rsidRPr="00740F94">
        <w:t>.</w:t>
      </w:r>
      <w:proofErr w:type="gramEnd"/>
      <w:r w:rsidRPr="00740F94">
        <w:t xml:space="preserve"> </w:t>
      </w:r>
      <w:proofErr w:type="gramStart"/>
      <w:r w:rsidRPr="00740F94">
        <w:t>New International Dictionary of New Testament Theology and Exegesis.</w:t>
      </w:r>
      <w:proofErr w:type="gramEnd"/>
      <w:r w:rsidRPr="00740F94">
        <w:t> </w:t>
      </w:r>
      <w:r w:rsidRPr="00740F94">
        <w:rPr>
          <w:rStyle w:val="nlmedition"/>
        </w:rPr>
        <w:t>2nd ed</w:t>
      </w:r>
      <w:r w:rsidRPr="00740F94">
        <w:t>. 5 vols. </w:t>
      </w:r>
      <w:r w:rsidRPr="00740F94">
        <w:rPr>
          <w:rStyle w:val="nlmpublisher-loc"/>
        </w:rPr>
        <w:t xml:space="preserve">Grand Rapids, </w:t>
      </w:r>
      <w:proofErr w:type="spellStart"/>
      <w:r w:rsidRPr="00740F94">
        <w:rPr>
          <w:rStyle w:val="nlmpublisher-loc"/>
        </w:rPr>
        <w:t>Mich</w:t>
      </w:r>
      <w:proofErr w:type="spellEnd"/>
      <w:r w:rsidRPr="00740F94">
        <w:t>: </w:t>
      </w:r>
      <w:r w:rsidRPr="00740F94">
        <w:rPr>
          <w:rStyle w:val="nlmpublisher-name"/>
        </w:rPr>
        <w:t>Zondervan</w:t>
      </w:r>
      <w:r w:rsidRPr="00740F94">
        <w:t>, 2014.</w:t>
      </w:r>
      <w:r w:rsidRPr="00740F94">
        <w:rPr>
          <w:rStyle w:val="reflink-block"/>
        </w:rPr>
        <w:t> </w:t>
      </w:r>
    </w:p>
    <w:p w14:paraId="464CFAC2" w14:textId="518A36FB" w:rsidR="00CB18A3" w:rsidRPr="00740F94" w:rsidRDefault="00B24764" w:rsidP="00740F94">
      <w:pPr>
        <w:spacing w:before="100" w:beforeAutospacing="1" w:after="100" w:afterAutospacing="1" w:line="240" w:lineRule="auto"/>
        <w:ind w:left="1008" w:hanging="1008"/>
        <w:rPr>
          <w:b/>
          <w:bCs/>
        </w:rPr>
      </w:pPr>
      <w:r w:rsidRPr="00740F94">
        <w:rPr>
          <w:rStyle w:val="hlfld-contribauthor"/>
        </w:rPr>
        <w:t>Tylor, </w:t>
      </w:r>
      <w:r w:rsidRPr="00740F94">
        <w:rPr>
          <w:rStyle w:val="nlmgiven-names"/>
        </w:rPr>
        <w:t>E.B.</w:t>
      </w:r>
      <w:r w:rsidRPr="00740F94">
        <w:t> </w:t>
      </w:r>
      <w:r w:rsidRPr="00740F94">
        <w:rPr>
          <w:rStyle w:val="nlmyear"/>
        </w:rPr>
        <w:t>1970</w:t>
      </w:r>
      <w:r w:rsidRPr="00740F94">
        <w:t xml:space="preserve">. </w:t>
      </w:r>
      <w:proofErr w:type="gramStart"/>
      <w:r w:rsidRPr="00740F94">
        <w:t>Primitive Culture.</w:t>
      </w:r>
      <w:proofErr w:type="gramEnd"/>
      <w:r w:rsidRPr="00740F94">
        <w:t xml:space="preserve"> </w:t>
      </w:r>
      <w:proofErr w:type="gramStart"/>
      <w:r w:rsidRPr="00740F94">
        <w:t>Researches into the Development of Mythology, Philosophy, Religion, Art and Custom.</w:t>
      </w:r>
      <w:proofErr w:type="gramEnd"/>
      <w:r w:rsidRPr="00740F94">
        <w:t> </w:t>
      </w:r>
      <w:r w:rsidRPr="00740F94">
        <w:rPr>
          <w:rStyle w:val="nlmpublisher-loc"/>
        </w:rPr>
        <w:t>New York</w:t>
      </w:r>
      <w:r w:rsidRPr="00740F94">
        <w:t>: </w:t>
      </w:r>
      <w:r w:rsidRPr="00740F94">
        <w:rPr>
          <w:rStyle w:val="nlmpublisher-name"/>
        </w:rPr>
        <w:t>J. Murray</w:t>
      </w:r>
      <w:r w:rsidRPr="00740F94">
        <w:t>.</w:t>
      </w:r>
    </w:p>
    <w:p w14:paraId="6B5D9338" w14:textId="77777777" w:rsidR="00CB18A3" w:rsidRPr="00740F94" w:rsidRDefault="00CB18A3" w:rsidP="001B1C53">
      <w:pPr>
        <w:tabs>
          <w:tab w:val="left" w:pos="1005"/>
        </w:tabs>
        <w:spacing w:line="480" w:lineRule="auto"/>
      </w:pPr>
    </w:p>
    <w:sectPr w:rsidR="00CB18A3" w:rsidRPr="00740F94" w:rsidSect="00152798">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235AE9" w14:textId="77777777" w:rsidR="006D2083" w:rsidRDefault="006D2083">
      <w:pPr>
        <w:spacing w:after="0" w:line="240" w:lineRule="auto"/>
      </w:pPr>
      <w:r>
        <w:separator/>
      </w:r>
    </w:p>
  </w:endnote>
  <w:endnote w:type="continuationSeparator" w:id="0">
    <w:p w14:paraId="770AC424" w14:textId="77777777" w:rsidR="006D2083" w:rsidRDefault="006D2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030C24" w14:textId="77777777" w:rsidR="006D2083" w:rsidRDefault="006D2083">
      <w:pPr>
        <w:spacing w:after="0" w:line="240" w:lineRule="auto"/>
      </w:pPr>
      <w:r>
        <w:separator/>
      </w:r>
    </w:p>
  </w:footnote>
  <w:footnote w:type="continuationSeparator" w:id="0">
    <w:p w14:paraId="7AE10D9B" w14:textId="77777777" w:rsidR="006D2083" w:rsidRDefault="006D20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658776"/>
      <w:docPartObj>
        <w:docPartGallery w:val="Page Numbers (Top of Page)"/>
        <w:docPartUnique/>
      </w:docPartObj>
    </w:sdtPr>
    <w:sdtEndPr>
      <w:rPr>
        <w:noProof/>
      </w:rPr>
    </w:sdtEndPr>
    <w:sdtContent>
      <w:p w14:paraId="3C7CDC75" w14:textId="49AE25EC" w:rsidR="00152798" w:rsidRDefault="00152798">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0F00839C" w14:textId="77777777" w:rsidR="00383BB0" w:rsidRDefault="00383B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16060"/>
    <w:multiLevelType w:val="multilevel"/>
    <w:tmpl w:val="0B7E2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645034"/>
    <w:multiLevelType w:val="multilevel"/>
    <w:tmpl w:val="53A65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007F10"/>
    <w:multiLevelType w:val="multilevel"/>
    <w:tmpl w:val="B660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A8A"/>
    <w:rsid w:val="00152798"/>
    <w:rsid w:val="00156BA0"/>
    <w:rsid w:val="001B1C53"/>
    <w:rsid w:val="001E41B2"/>
    <w:rsid w:val="002B622B"/>
    <w:rsid w:val="002E5433"/>
    <w:rsid w:val="00334C48"/>
    <w:rsid w:val="00383BB0"/>
    <w:rsid w:val="00386576"/>
    <w:rsid w:val="00662BA9"/>
    <w:rsid w:val="006A4D75"/>
    <w:rsid w:val="006B64DE"/>
    <w:rsid w:val="006D2083"/>
    <w:rsid w:val="00706DAE"/>
    <w:rsid w:val="00740F94"/>
    <w:rsid w:val="007D043C"/>
    <w:rsid w:val="00812191"/>
    <w:rsid w:val="008A5F90"/>
    <w:rsid w:val="008E087B"/>
    <w:rsid w:val="009A4A8A"/>
    <w:rsid w:val="009E6628"/>
    <w:rsid w:val="00A86803"/>
    <w:rsid w:val="00B24764"/>
    <w:rsid w:val="00B841F5"/>
    <w:rsid w:val="00CB18A3"/>
    <w:rsid w:val="00D9537E"/>
    <w:rsid w:val="00EF5E44"/>
    <w:rsid w:val="00FB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0C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8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4A8A"/>
    <w:rPr>
      <w:color w:val="0000FF"/>
      <w:u w:val="single"/>
    </w:rPr>
  </w:style>
  <w:style w:type="paragraph" w:styleId="BalloonText">
    <w:name w:val="Balloon Text"/>
    <w:basedOn w:val="Normal"/>
    <w:link w:val="BalloonTextChar"/>
    <w:uiPriority w:val="99"/>
    <w:semiHidden/>
    <w:unhideWhenUsed/>
    <w:rsid w:val="009A4A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A8A"/>
    <w:rPr>
      <w:rFonts w:ascii="Segoe UI" w:hAnsi="Segoe UI" w:cs="Segoe UI"/>
      <w:sz w:val="18"/>
      <w:szCs w:val="18"/>
    </w:rPr>
  </w:style>
  <w:style w:type="character" w:customStyle="1" w:styleId="hlfld-contribauthor">
    <w:name w:val="hlfld-contribauthor"/>
    <w:basedOn w:val="DefaultParagraphFont"/>
    <w:rsid w:val="00CB18A3"/>
  </w:style>
  <w:style w:type="character" w:customStyle="1" w:styleId="nlmgiven-names">
    <w:name w:val="nlm_given-names"/>
    <w:basedOn w:val="DefaultParagraphFont"/>
    <w:rsid w:val="00CB18A3"/>
  </w:style>
  <w:style w:type="character" w:customStyle="1" w:styleId="nlmyear">
    <w:name w:val="nlm_year"/>
    <w:basedOn w:val="DefaultParagraphFont"/>
    <w:rsid w:val="00CB18A3"/>
  </w:style>
  <w:style w:type="character" w:customStyle="1" w:styleId="nlmpublisher-loc">
    <w:name w:val="nlm_publisher-loc"/>
    <w:basedOn w:val="DefaultParagraphFont"/>
    <w:rsid w:val="00CB18A3"/>
  </w:style>
  <w:style w:type="character" w:customStyle="1" w:styleId="nlmpublisher-name">
    <w:name w:val="nlm_publisher-name"/>
    <w:basedOn w:val="DefaultParagraphFont"/>
    <w:rsid w:val="00CB18A3"/>
  </w:style>
  <w:style w:type="character" w:customStyle="1" w:styleId="reflink-block">
    <w:name w:val="reflink-block"/>
    <w:basedOn w:val="DefaultParagraphFont"/>
    <w:rsid w:val="00CB18A3"/>
  </w:style>
  <w:style w:type="character" w:customStyle="1" w:styleId="googlescholar-container">
    <w:name w:val="googlescholar-container"/>
    <w:basedOn w:val="DefaultParagraphFont"/>
    <w:rsid w:val="00CB18A3"/>
  </w:style>
  <w:style w:type="character" w:customStyle="1" w:styleId="nlmsource">
    <w:name w:val="nlm_source"/>
    <w:basedOn w:val="DefaultParagraphFont"/>
    <w:rsid w:val="009E6628"/>
  </w:style>
  <w:style w:type="character" w:customStyle="1" w:styleId="nlmedition">
    <w:name w:val="nlm_edition"/>
    <w:basedOn w:val="DefaultParagraphFont"/>
    <w:rsid w:val="009E6628"/>
  </w:style>
  <w:style w:type="paragraph" w:styleId="Header">
    <w:name w:val="header"/>
    <w:basedOn w:val="Normal"/>
    <w:link w:val="HeaderChar"/>
    <w:uiPriority w:val="99"/>
    <w:unhideWhenUsed/>
    <w:rsid w:val="00740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F94"/>
  </w:style>
  <w:style w:type="paragraph" w:styleId="Footer">
    <w:name w:val="footer"/>
    <w:basedOn w:val="Normal"/>
    <w:link w:val="FooterChar"/>
    <w:uiPriority w:val="99"/>
    <w:unhideWhenUsed/>
    <w:rsid w:val="00740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F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8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4A8A"/>
    <w:rPr>
      <w:color w:val="0000FF"/>
      <w:u w:val="single"/>
    </w:rPr>
  </w:style>
  <w:style w:type="paragraph" w:styleId="BalloonText">
    <w:name w:val="Balloon Text"/>
    <w:basedOn w:val="Normal"/>
    <w:link w:val="BalloonTextChar"/>
    <w:uiPriority w:val="99"/>
    <w:semiHidden/>
    <w:unhideWhenUsed/>
    <w:rsid w:val="009A4A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A8A"/>
    <w:rPr>
      <w:rFonts w:ascii="Segoe UI" w:hAnsi="Segoe UI" w:cs="Segoe UI"/>
      <w:sz w:val="18"/>
      <w:szCs w:val="18"/>
    </w:rPr>
  </w:style>
  <w:style w:type="character" w:customStyle="1" w:styleId="hlfld-contribauthor">
    <w:name w:val="hlfld-contribauthor"/>
    <w:basedOn w:val="DefaultParagraphFont"/>
    <w:rsid w:val="00CB18A3"/>
  </w:style>
  <w:style w:type="character" w:customStyle="1" w:styleId="nlmgiven-names">
    <w:name w:val="nlm_given-names"/>
    <w:basedOn w:val="DefaultParagraphFont"/>
    <w:rsid w:val="00CB18A3"/>
  </w:style>
  <w:style w:type="character" w:customStyle="1" w:styleId="nlmyear">
    <w:name w:val="nlm_year"/>
    <w:basedOn w:val="DefaultParagraphFont"/>
    <w:rsid w:val="00CB18A3"/>
  </w:style>
  <w:style w:type="character" w:customStyle="1" w:styleId="nlmpublisher-loc">
    <w:name w:val="nlm_publisher-loc"/>
    <w:basedOn w:val="DefaultParagraphFont"/>
    <w:rsid w:val="00CB18A3"/>
  </w:style>
  <w:style w:type="character" w:customStyle="1" w:styleId="nlmpublisher-name">
    <w:name w:val="nlm_publisher-name"/>
    <w:basedOn w:val="DefaultParagraphFont"/>
    <w:rsid w:val="00CB18A3"/>
  </w:style>
  <w:style w:type="character" w:customStyle="1" w:styleId="reflink-block">
    <w:name w:val="reflink-block"/>
    <w:basedOn w:val="DefaultParagraphFont"/>
    <w:rsid w:val="00CB18A3"/>
  </w:style>
  <w:style w:type="character" w:customStyle="1" w:styleId="googlescholar-container">
    <w:name w:val="googlescholar-container"/>
    <w:basedOn w:val="DefaultParagraphFont"/>
    <w:rsid w:val="00CB18A3"/>
  </w:style>
  <w:style w:type="character" w:customStyle="1" w:styleId="nlmsource">
    <w:name w:val="nlm_source"/>
    <w:basedOn w:val="DefaultParagraphFont"/>
    <w:rsid w:val="009E6628"/>
  </w:style>
  <w:style w:type="character" w:customStyle="1" w:styleId="nlmedition">
    <w:name w:val="nlm_edition"/>
    <w:basedOn w:val="DefaultParagraphFont"/>
    <w:rsid w:val="009E6628"/>
  </w:style>
  <w:style w:type="paragraph" w:styleId="Header">
    <w:name w:val="header"/>
    <w:basedOn w:val="Normal"/>
    <w:link w:val="HeaderChar"/>
    <w:uiPriority w:val="99"/>
    <w:unhideWhenUsed/>
    <w:rsid w:val="00740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F94"/>
  </w:style>
  <w:style w:type="paragraph" w:styleId="Footer">
    <w:name w:val="footer"/>
    <w:basedOn w:val="Normal"/>
    <w:link w:val="FooterChar"/>
    <w:uiPriority w:val="99"/>
    <w:unhideWhenUsed/>
    <w:rsid w:val="00740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full/10.1080/23753234.2017.128728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andfonline.com/doi/abs/10.1080/23753234.2019.16165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13</Pages>
  <Words>3445</Words>
  <Characters>19642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4</cp:revision>
  <dcterms:created xsi:type="dcterms:W3CDTF">2020-11-01T12:00:00Z</dcterms:created>
  <dcterms:modified xsi:type="dcterms:W3CDTF">2020-11-03T10:09:00Z</dcterms:modified>
</cp:coreProperties>
</file>